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D09E0" w14:textId="77777777" w:rsidR="007074CE" w:rsidRPr="007074CE" w:rsidRDefault="007074CE" w:rsidP="007074CE">
      <w:pPr>
        <w:ind w:left="2552"/>
        <w:rPr>
          <w:rFonts w:ascii="Book Antiqua" w:hAnsi="Book Antiqua"/>
          <w:b/>
          <w:bCs/>
          <w:color w:val="auto"/>
          <w:sz w:val="44"/>
          <w:szCs w:val="44"/>
        </w:rPr>
      </w:pPr>
      <w:r w:rsidRPr="007074CE">
        <w:rPr>
          <w:rFonts w:ascii="Book Antiqua" w:hAnsi="Book Antiqua"/>
          <w:b/>
          <w:bCs/>
          <w:sz w:val="44"/>
          <w:szCs w:val="44"/>
        </w:rPr>
        <w:t>Draft Minutes</w:t>
      </w:r>
      <w:r w:rsidRPr="007074CE">
        <w:rPr>
          <w:rFonts w:ascii="Book Antiqua" w:hAnsi="Book Antiqua"/>
          <w:b/>
          <w:bCs/>
          <w:color w:val="auto"/>
          <w:sz w:val="44"/>
          <w:szCs w:val="44"/>
        </w:rPr>
        <w:t xml:space="preserve"> </w:t>
      </w:r>
    </w:p>
    <w:p w14:paraId="44D09AA2" w14:textId="77777777" w:rsidR="007074CE" w:rsidRPr="007074CE" w:rsidRDefault="007074CE" w:rsidP="007074CE">
      <w:pPr>
        <w:ind w:left="1418"/>
        <w:rPr>
          <w:rFonts w:ascii="Book Antiqua" w:hAnsi="Book Antiqua"/>
          <w:b/>
          <w:sz w:val="44"/>
          <w:szCs w:val="44"/>
        </w:rPr>
      </w:pPr>
      <w:r w:rsidRPr="007074CE">
        <w:rPr>
          <w:rFonts w:ascii="Book Antiqua" w:hAnsi="Book Antiqua"/>
          <w:b/>
          <w:color w:val="auto"/>
          <w:sz w:val="44"/>
          <w:szCs w:val="44"/>
        </w:rPr>
        <w:t xml:space="preserve">Cold Ashby Parish Council </w:t>
      </w:r>
      <w:r w:rsidRPr="007074CE">
        <w:rPr>
          <w:rFonts w:ascii="Book Antiqua" w:eastAsia="Segoe UI" w:hAnsi="Book Antiqua"/>
          <w:b/>
          <w:color w:val="auto"/>
          <w:sz w:val="44"/>
          <w:szCs w:val="44"/>
        </w:rPr>
        <w:t xml:space="preserve"> </w:t>
      </w:r>
    </w:p>
    <w:p w14:paraId="33B24D0F" w14:textId="1D13BC61" w:rsidR="00E829F8" w:rsidRPr="00170E89" w:rsidRDefault="007074CE" w:rsidP="00170E89">
      <w:pPr>
        <w:rPr>
          <w:sz w:val="24"/>
        </w:rPr>
      </w:pPr>
      <w:r w:rsidRPr="00170E89">
        <w:rPr>
          <w:rFonts w:ascii="Book Antiqua" w:hAnsi="Book Antiqua"/>
          <w:b/>
          <w:bCs/>
          <w:sz w:val="24"/>
        </w:rPr>
        <w:t xml:space="preserve">Minutes of the meeting held on </w:t>
      </w:r>
      <w:proofErr w:type="spellStart"/>
      <w:r w:rsidR="00170E89" w:rsidRPr="00170E89">
        <w:rPr>
          <w:rFonts w:ascii="Book Antiqua" w:eastAsia="Book Antiqua" w:hAnsi="Book Antiqua" w:cs="Book Antiqua"/>
          <w:b/>
          <w:sz w:val="24"/>
        </w:rPr>
        <w:t>on</w:t>
      </w:r>
      <w:proofErr w:type="spellEnd"/>
      <w:r w:rsidR="00170E89" w:rsidRPr="00170E89">
        <w:rPr>
          <w:rFonts w:ascii="Book Antiqua" w:eastAsia="Book Antiqua" w:hAnsi="Book Antiqua" w:cs="Book Antiqua"/>
          <w:b/>
          <w:sz w:val="24"/>
        </w:rPr>
        <w:t xml:space="preserve"> Wednesday June 5</w:t>
      </w:r>
      <w:r w:rsidR="00170E89" w:rsidRPr="00170E89">
        <w:rPr>
          <w:rFonts w:ascii="Book Antiqua" w:eastAsia="Book Antiqua" w:hAnsi="Book Antiqua" w:cs="Book Antiqua"/>
          <w:b/>
          <w:sz w:val="24"/>
          <w:vertAlign w:val="superscript"/>
        </w:rPr>
        <w:t>th</w:t>
      </w:r>
      <w:proofErr w:type="gramStart"/>
      <w:r w:rsidR="00170E89" w:rsidRPr="00170E89">
        <w:rPr>
          <w:rFonts w:ascii="Book Antiqua" w:eastAsia="Book Antiqua" w:hAnsi="Book Antiqua" w:cs="Book Antiqua"/>
          <w:b/>
          <w:sz w:val="24"/>
        </w:rPr>
        <w:t xml:space="preserve"> 2024</w:t>
      </w:r>
      <w:proofErr w:type="gramEnd"/>
      <w:r w:rsidR="00170E89" w:rsidRPr="00170E89">
        <w:rPr>
          <w:rFonts w:ascii="Book Antiqua" w:eastAsia="Book Antiqua" w:hAnsi="Book Antiqua" w:cs="Book Antiqua"/>
          <w:b/>
          <w:sz w:val="24"/>
        </w:rPr>
        <w:t xml:space="preserve"> at 7.30 pm</w:t>
      </w:r>
      <w:r w:rsidR="00170E89" w:rsidRPr="00170E89">
        <w:rPr>
          <w:rFonts w:ascii="Book Antiqua" w:eastAsia="Book Antiqua" w:hAnsi="Book Antiqua" w:cs="Book Antiqua"/>
          <w:sz w:val="24"/>
        </w:rPr>
        <w:t xml:space="preserve"> </w:t>
      </w:r>
      <w:r w:rsidR="00170E89" w:rsidRPr="00170E89">
        <w:rPr>
          <w:rFonts w:ascii="Book Antiqua" w:eastAsia="Book Antiqua" w:hAnsi="Book Antiqua" w:cs="Book Antiqua"/>
          <w:b/>
          <w:sz w:val="24"/>
        </w:rPr>
        <w:t>at Cold Ashby Pavilion</w:t>
      </w:r>
      <w:r w:rsidR="0009136A" w:rsidRPr="00170E89">
        <w:rPr>
          <w:rFonts w:ascii="Book Antiqua" w:eastAsia="Book Antiqua" w:hAnsi="Book Antiqua" w:cs="Book Antiqua"/>
          <w:sz w:val="24"/>
        </w:rPr>
        <w:t xml:space="preserve"> </w:t>
      </w:r>
    </w:p>
    <w:p w14:paraId="55C07C69" w14:textId="78915ADA" w:rsidR="00170E89" w:rsidRDefault="00170E89" w:rsidP="00170E89">
      <w:pPr>
        <w:rPr>
          <w:rFonts w:ascii="Book Antiqua" w:hAnsi="Book Antiqua"/>
          <w:sz w:val="24"/>
        </w:rPr>
      </w:pPr>
      <w:r>
        <w:rPr>
          <w:rFonts w:ascii="Book Antiqua" w:eastAsia="Book Antiqua" w:hAnsi="Book Antiqua" w:cs="Book Antiqua"/>
          <w:b/>
        </w:rPr>
        <w:t xml:space="preserve">Present: </w:t>
      </w:r>
      <w:r w:rsidRPr="00604E8D">
        <w:rPr>
          <w:rFonts w:ascii="Book Antiqua" w:hAnsi="Book Antiqua"/>
          <w:sz w:val="24"/>
        </w:rPr>
        <w:t>Councillors Roper (Chair</w:t>
      </w:r>
      <w:r>
        <w:rPr>
          <w:rFonts w:ascii="Book Antiqua" w:hAnsi="Book Antiqua"/>
          <w:sz w:val="24"/>
        </w:rPr>
        <w:t>, SR</w:t>
      </w:r>
      <w:r w:rsidRPr="00604E8D">
        <w:rPr>
          <w:rFonts w:ascii="Book Antiqua" w:hAnsi="Book Antiqua"/>
          <w:sz w:val="24"/>
        </w:rPr>
        <w:t>), Bailey</w:t>
      </w:r>
      <w:r>
        <w:rPr>
          <w:rFonts w:ascii="Book Antiqua" w:hAnsi="Book Antiqua"/>
          <w:sz w:val="24"/>
        </w:rPr>
        <w:t xml:space="preserve"> (RB)</w:t>
      </w:r>
      <w:r w:rsidRPr="00604E8D">
        <w:rPr>
          <w:rFonts w:ascii="Book Antiqua" w:hAnsi="Book Antiqua"/>
          <w:sz w:val="24"/>
        </w:rPr>
        <w:t>,</w:t>
      </w:r>
      <w:r>
        <w:rPr>
          <w:rFonts w:ascii="Book Antiqua" w:hAnsi="Book Antiqua"/>
          <w:sz w:val="24"/>
        </w:rPr>
        <w:t xml:space="preserve"> Harpham (</w:t>
      </w:r>
      <w:r w:rsidR="00C46E37">
        <w:rPr>
          <w:rFonts w:ascii="Book Antiqua" w:hAnsi="Book Antiqua"/>
          <w:sz w:val="24"/>
        </w:rPr>
        <w:t xml:space="preserve">Vice-Chair, </w:t>
      </w:r>
      <w:r>
        <w:rPr>
          <w:rFonts w:ascii="Book Antiqua" w:hAnsi="Book Antiqua"/>
          <w:sz w:val="24"/>
        </w:rPr>
        <w:t>NH)</w:t>
      </w:r>
      <w:r w:rsidRPr="00604E8D">
        <w:rPr>
          <w:rFonts w:ascii="Book Antiqua" w:hAnsi="Book Antiqua"/>
          <w:sz w:val="24"/>
        </w:rPr>
        <w:t xml:space="preserve"> Peel</w:t>
      </w:r>
      <w:r>
        <w:rPr>
          <w:rFonts w:ascii="Book Antiqua" w:hAnsi="Book Antiqua"/>
          <w:sz w:val="24"/>
        </w:rPr>
        <w:t xml:space="preserve"> (AP)</w:t>
      </w:r>
      <w:r w:rsidRPr="00604E8D">
        <w:rPr>
          <w:rFonts w:ascii="Book Antiqua" w:hAnsi="Book Antiqua"/>
          <w:sz w:val="24"/>
        </w:rPr>
        <w:t>,</w:t>
      </w:r>
      <w:r>
        <w:rPr>
          <w:rFonts w:ascii="Book Antiqua" w:hAnsi="Book Antiqua"/>
          <w:sz w:val="24"/>
        </w:rPr>
        <w:t xml:space="preserve"> Taylor (AT)</w:t>
      </w:r>
      <w:r w:rsidRPr="00604E8D">
        <w:rPr>
          <w:rFonts w:ascii="Book Antiqua" w:hAnsi="Book Antiqua"/>
          <w:sz w:val="24"/>
        </w:rPr>
        <w:t xml:space="preserve"> </w:t>
      </w:r>
      <w:r>
        <w:rPr>
          <w:rFonts w:ascii="Book Antiqua" w:hAnsi="Book Antiqua"/>
          <w:sz w:val="24"/>
        </w:rPr>
        <w:t xml:space="preserve">and </w:t>
      </w:r>
      <w:r w:rsidRPr="00604E8D">
        <w:rPr>
          <w:rFonts w:ascii="Book Antiqua" w:hAnsi="Book Antiqua"/>
          <w:sz w:val="24"/>
        </w:rPr>
        <w:t>Richard Williams</w:t>
      </w:r>
      <w:r>
        <w:rPr>
          <w:rFonts w:ascii="Book Antiqua" w:hAnsi="Book Antiqua"/>
          <w:sz w:val="24"/>
        </w:rPr>
        <w:t xml:space="preserve"> (</w:t>
      </w:r>
      <w:proofErr w:type="spellStart"/>
      <w:r>
        <w:rPr>
          <w:rFonts w:ascii="Book Antiqua" w:hAnsi="Book Antiqua"/>
          <w:sz w:val="24"/>
        </w:rPr>
        <w:t>RdW</w:t>
      </w:r>
      <w:proofErr w:type="spellEnd"/>
      <w:r>
        <w:rPr>
          <w:rFonts w:ascii="Book Antiqua" w:hAnsi="Book Antiqua"/>
          <w:sz w:val="24"/>
        </w:rPr>
        <w:t>)</w:t>
      </w:r>
      <w:r w:rsidRPr="00604E8D">
        <w:rPr>
          <w:rFonts w:ascii="Book Antiqua" w:hAnsi="Book Antiqua"/>
          <w:sz w:val="24"/>
        </w:rPr>
        <w:t xml:space="preserve">. </w:t>
      </w:r>
      <w:r>
        <w:rPr>
          <w:rFonts w:ascii="Book Antiqua" w:hAnsi="Book Antiqua"/>
          <w:sz w:val="24"/>
        </w:rPr>
        <w:t>4</w:t>
      </w:r>
      <w:r w:rsidRPr="00604E8D">
        <w:rPr>
          <w:rFonts w:ascii="Book Antiqua" w:hAnsi="Book Antiqua"/>
          <w:sz w:val="24"/>
        </w:rPr>
        <w:t xml:space="preserve"> members of the public. </w:t>
      </w:r>
      <w:r w:rsidRPr="00482821">
        <w:rPr>
          <w:rFonts w:ascii="Book Antiqua" w:eastAsia="Book Antiqua" w:hAnsi="Book Antiqua" w:cs="Book Antiqua"/>
          <w:bCs/>
          <w:sz w:val="24"/>
        </w:rPr>
        <w:t>Jonathan Ward-Langman</w:t>
      </w:r>
      <w:r>
        <w:rPr>
          <w:rFonts w:ascii="Book Antiqua" w:eastAsia="Book Antiqua" w:hAnsi="Book Antiqua" w:cs="Book Antiqua"/>
          <w:bCs/>
          <w:sz w:val="24"/>
        </w:rPr>
        <w:t xml:space="preserve"> (Clerk, JBW-L)</w:t>
      </w:r>
    </w:p>
    <w:p w14:paraId="54719E89" w14:textId="49D49478" w:rsidR="00170E89" w:rsidRDefault="00170E89" w:rsidP="00170E89">
      <w:pPr>
        <w:ind w:left="-5"/>
        <w:rPr>
          <w:rFonts w:ascii="Book Antiqua" w:hAnsi="Book Antiqua"/>
          <w:bCs/>
          <w:sz w:val="24"/>
        </w:rPr>
      </w:pPr>
      <w:r w:rsidRPr="00BC500F">
        <w:rPr>
          <w:rFonts w:ascii="Book Antiqua" w:hAnsi="Book Antiqua"/>
          <w:bCs/>
          <w:sz w:val="24"/>
        </w:rPr>
        <w:t>The meeting was recorded by a member of the public.</w:t>
      </w:r>
    </w:p>
    <w:p w14:paraId="014FF61F" w14:textId="41911B61" w:rsidR="00C46E37" w:rsidRDefault="00C46E37" w:rsidP="00C46E37">
      <w:pPr>
        <w:ind w:left="-5"/>
        <w:rPr>
          <w:rFonts w:ascii="Book Antiqua" w:hAnsi="Book Antiqua"/>
          <w:sz w:val="24"/>
        </w:rPr>
      </w:pPr>
      <w:r>
        <w:rPr>
          <w:rFonts w:ascii="Book Antiqua" w:hAnsi="Book Antiqua"/>
          <w:b/>
          <w:sz w:val="24"/>
        </w:rPr>
        <w:t>Declaration of interests</w:t>
      </w:r>
      <w:r>
        <w:rPr>
          <w:rFonts w:ascii="Book Antiqua" w:hAnsi="Book Antiqua"/>
          <w:bCs/>
          <w:sz w:val="24"/>
        </w:rPr>
        <w:t xml:space="preserve">: </w:t>
      </w:r>
      <w:r>
        <w:rPr>
          <w:rFonts w:ascii="Book Antiqua" w:eastAsia="Book Antiqua" w:hAnsi="Book Antiqua" w:cs="Book Antiqua"/>
          <w:sz w:val="24"/>
        </w:rPr>
        <w:t xml:space="preserve">none were declared. </w:t>
      </w:r>
    </w:p>
    <w:p w14:paraId="74E422C3" w14:textId="0A0B7F67" w:rsidR="00170E89" w:rsidRDefault="00170E89" w:rsidP="00170E89">
      <w:pPr>
        <w:spacing w:after="0" w:line="248" w:lineRule="auto"/>
        <w:ind w:left="-5" w:hanging="10"/>
      </w:pPr>
      <w:r>
        <w:rPr>
          <w:rFonts w:ascii="Book Antiqua" w:eastAsia="Book Antiqua" w:hAnsi="Book Antiqua" w:cs="Book Antiqua"/>
          <w:b/>
          <w:sz w:val="24"/>
        </w:rPr>
        <w:t xml:space="preserve">24.6.1 - </w:t>
      </w:r>
      <w:r w:rsidRPr="00170E89">
        <w:rPr>
          <w:rFonts w:ascii="Book Antiqua" w:eastAsia="Book Antiqua" w:hAnsi="Book Antiqua" w:cs="Book Antiqua"/>
          <w:b/>
          <w:sz w:val="24"/>
        </w:rPr>
        <w:t>Apologies for absence.</w:t>
      </w:r>
      <w:r>
        <w:rPr>
          <w:rFonts w:ascii="Book Antiqua" w:eastAsia="Book Antiqua" w:hAnsi="Book Antiqua" w:cs="Book Antiqua"/>
          <w:sz w:val="24"/>
        </w:rPr>
        <w:t xml:space="preserve"> </w:t>
      </w:r>
      <w:r>
        <w:rPr>
          <w:rFonts w:ascii="Book Antiqua" w:hAnsi="Book Antiqua"/>
          <w:kern w:val="0"/>
          <w:sz w:val="24"/>
          <w14:ligatures w14:val="none"/>
        </w:rPr>
        <w:t>Councillor Rachel Williams.</w:t>
      </w:r>
    </w:p>
    <w:p w14:paraId="6F167764" w14:textId="77777777" w:rsidR="00170E89" w:rsidRDefault="00170E89" w:rsidP="00170E89">
      <w:pPr>
        <w:spacing w:after="0"/>
      </w:pPr>
      <w:r>
        <w:rPr>
          <w:rFonts w:ascii="Book Antiqua" w:eastAsia="Book Antiqua" w:hAnsi="Book Antiqua" w:cs="Book Antiqua"/>
          <w:sz w:val="24"/>
        </w:rPr>
        <w:t xml:space="preserve"> </w:t>
      </w:r>
    </w:p>
    <w:p w14:paraId="6F4B0AE4" w14:textId="4D9E1220" w:rsidR="00C46E37" w:rsidRDefault="00170E89" w:rsidP="00C46E37">
      <w:pPr>
        <w:spacing w:after="0" w:line="248" w:lineRule="auto"/>
        <w:ind w:left="-5" w:hanging="10"/>
      </w:pPr>
      <w:r>
        <w:rPr>
          <w:rFonts w:ascii="Book Antiqua" w:eastAsia="Book Antiqua" w:hAnsi="Book Antiqua" w:cs="Book Antiqua"/>
          <w:b/>
          <w:sz w:val="24"/>
        </w:rPr>
        <w:t xml:space="preserve">24.6.2 - Minutes: </w:t>
      </w:r>
      <w:r w:rsidR="00C46E37">
        <w:rPr>
          <w:rFonts w:ascii="Book Antiqua" w:eastAsia="Book Antiqua" w:hAnsi="Book Antiqua" w:cs="Book Antiqua"/>
          <w:sz w:val="24"/>
        </w:rPr>
        <w:t>the</w:t>
      </w:r>
      <w:r w:rsidRPr="00C46E37">
        <w:rPr>
          <w:rFonts w:ascii="Book Antiqua" w:eastAsia="Book Antiqua" w:hAnsi="Book Antiqua" w:cs="Book Antiqua"/>
          <w:bCs/>
          <w:sz w:val="24"/>
        </w:rPr>
        <w:t xml:space="preserve"> minutes of the Annual General Meeting and Ordinary </w:t>
      </w:r>
      <w:proofErr w:type="gramStart"/>
      <w:r w:rsidRPr="00C46E37">
        <w:rPr>
          <w:rFonts w:ascii="Book Antiqua" w:eastAsia="Book Antiqua" w:hAnsi="Book Antiqua" w:cs="Book Antiqua"/>
          <w:bCs/>
          <w:sz w:val="24"/>
        </w:rPr>
        <w:t>Meeting</w:t>
      </w:r>
      <w:proofErr w:type="gramEnd"/>
      <w:r w:rsidRPr="00C46E37">
        <w:rPr>
          <w:rFonts w:ascii="Book Antiqua" w:eastAsia="Book Antiqua" w:hAnsi="Book Antiqua" w:cs="Book Antiqua"/>
          <w:bCs/>
          <w:sz w:val="24"/>
        </w:rPr>
        <w:t xml:space="preserve"> of the Council held on May 1</w:t>
      </w:r>
      <w:r w:rsidRPr="00C46E37">
        <w:rPr>
          <w:rFonts w:ascii="Book Antiqua" w:eastAsia="Book Antiqua" w:hAnsi="Book Antiqua" w:cs="Book Antiqua"/>
          <w:bCs/>
          <w:sz w:val="24"/>
          <w:vertAlign w:val="superscript"/>
        </w:rPr>
        <w:t>st</w:t>
      </w:r>
      <w:r w:rsidRPr="00C46E37">
        <w:rPr>
          <w:rFonts w:ascii="Book Antiqua" w:eastAsia="Book Antiqua" w:hAnsi="Book Antiqua" w:cs="Book Antiqua"/>
          <w:bCs/>
          <w:sz w:val="24"/>
        </w:rPr>
        <w:t>, 2024</w:t>
      </w:r>
      <w:r w:rsidR="00C46E37">
        <w:rPr>
          <w:rFonts w:ascii="Book Antiqua" w:eastAsia="Book Antiqua" w:hAnsi="Book Antiqua" w:cs="Book Antiqua"/>
          <w:bCs/>
          <w:sz w:val="24"/>
        </w:rPr>
        <w:t xml:space="preserve"> </w:t>
      </w:r>
      <w:r w:rsidR="00C46E37">
        <w:rPr>
          <w:rFonts w:ascii="Book Antiqua" w:eastAsia="Book Antiqua" w:hAnsi="Book Antiqua" w:cs="Book Antiqua"/>
          <w:sz w:val="24"/>
        </w:rPr>
        <w:t>were approved unanimously</w:t>
      </w:r>
      <w:r w:rsidR="00C46E37">
        <w:rPr>
          <w:rFonts w:ascii="Book Antiqua" w:hAnsi="Book Antiqua"/>
          <w:sz w:val="24"/>
        </w:rPr>
        <w:t xml:space="preserve"> (proposed RB, seconded </w:t>
      </w:r>
      <w:proofErr w:type="spellStart"/>
      <w:r w:rsidR="00C46E37">
        <w:rPr>
          <w:rFonts w:ascii="Book Antiqua" w:hAnsi="Book Antiqua"/>
          <w:sz w:val="24"/>
        </w:rPr>
        <w:t>RdW</w:t>
      </w:r>
      <w:proofErr w:type="spellEnd"/>
      <w:r w:rsidR="00C46E37">
        <w:rPr>
          <w:rFonts w:ascii="Book Antiqua" w:hAnsi="Book Antiqua"/>
          <w:sz w:val="24"/>
        </w:rPr>
        <w:t>)</w:t>
      </w:r>
      <w:r w:rsidR="00C46E37">
        <w:rPr>
          <w:rFonts w:ascii="Book Antiqua" w:eastAsia="Book Antiqua" w:hAnsi="Book Antiqua" w:cs="Book Antiqua"/>
          <w:sz w:val="24"/>
        </w:rPr>
        <w:t xml:space="preserve">. </w:t>
      </w:r>
    </w:p>
    <w:p w14:paraId="4BEF2E8A" w14:textId="2CEDC2D7" w:rsidR="00170E89" w:rsidRDefault="00170E89" w:rsidP="00170E89">
      <w:pPr>
        <w:spacing w:after="0" w:line="248" w:lineRule="auto"/>
        <w:ind w:left="-5" w:hanging="10"/>
      </w:pPr>
    </w:p>
    <w:p w14:paraId="761FCBA5" w14:textId="49CF72E7" w:rsidR="00170E89" w:rsidRDefault="00170E89" w:rsidP="00170E89">
      <w:pPr>
        <w:spacing w:after="0" w:line="248" w:lineRule="auto"/>
        <w:ind w:left="-5" w:hanging="10"/>
      </w:pPr>
      <w:r>
        <w:rPr>
          <w:rFonts w:ascii="Book Antiqua" w:eastAsia="Book Antiqua" w:hAnsi="Book Antiqua" w:cs="Book Antiqua"/>
          <w:b/>
          <w:sz w:val="24"/>
        </w:rPr>
        <w:t xml:space="preserve">24.6.3 - Matters arising: </w:t>
      </w:r>
      <w:r w:rsidR="00C46E37" w:rsidRPr="00C46E37">
        <w:rPr>
          <w:rFonts w:ascii="Book Antiqua" w:eastAsia="Book Antiqua" w:hAnsi="Book Antiqua" w:cs="Book Antiqua"/>
          <w:bCs/>
          <w:sz w:val="24"/>
        </w:rPr>
        <w:t>the</w:t>
      </w:r>
      <w:r w:rsidR="00C46E37">
        <w:rPr>
          <w:rFonts w:ascii="Book Antiqua" w:eastAsia="Book Antiqua" w:hAnsi="Book Antiqua" w:cs="Book Antiqua"/>
          <w:b/>
          <w:sz w:val="24"/>
        </w:rPr>
        <w:t xml:space="preserve"> </w:t>
      </w:r>
      <w:r>
        <w:rPr>
          <w:rFonts w:ascii="Book Antiqua" w:eastAsia="Book Antiqua" w:hAnsi="Book Antiqua" w:cs="Book Antiqua"/>
          <w:kern w:val="0"/>
          <w:sz w:val="24"/>
          <w14:ligatures w14:val="none"/>
        </w:rPr>
        <w:t xml:space="preserve">Vice-Chair </w:t>
      </w:r>
      <w:r w:rsidR="00C46E37">
        <w:rPr>
          <w:rFonts w:ascii="Book Antiqua" w:eastAsia="Book Antiqua" w:hAnsi="Book Antiqua" w:cs="Book Antiqua"/>
          <w:kern w:val="0"/>
          <w:sz w:val="24"/>
          <w14:ligatures w14:val="none"/>
        </w:rPr>
        <w:t xml:space="preserve">(NH) </w:t>
      </w:r>
      <w:r>
        <w:rPr>
          <w:rFonts w:ascii="Book Antiqua" w:eastAsia="Book Antiqua" w:hAnsi="Book Antiqua" w:cs="Book Antiqua"/>
          <w:kern w:val="0"/>
          <w:sz w:val="24"/>
          <w14:ligatures w14:val="none"/>
        </w:rPr>
        <w:t>sign</w:t>
      </w:r>
      <w:r w:rsidR="00C46E37">
        <w:rPr>
          <w:rFonts w:ascii="Book Antiqua" w:eastAsia="Book Antiqua" w:hAnsi="Book Antiqua" w:cs="Book Antiqua"/>
          <w:kern w:val="0"/>
          <w:sz w:val="24"/>
          <w14:ligatures w14:val="none"/>
        </w:rPr>
        <w:t>ed the</w:t>
      </w:r>
      <w:r>
        <w:rPr>
          <w:rFonts w:ascii="Book Antiqua" w:eastAsia="Book Antiqua" w:hAnsi="Book Antiqua" w:cs="Book Antiqua"/>
          <w:kern w:val="0"/>
          <w:sz w:val="24"/>
          <w14:ligatures w14:val="none"/>
        </w:rPr>
        <w:t xml:space="preserve"> letter of support for re-opening of Black Horse Public House</w:t>
      </w:r>
      <w:r w:rsidR="00C46E37">
        <w:rPr>
          <w:rFonts w:ascii="Book Antiqua" w:eastAsia="Book Antiqua" w:hAnsi="Book Antiqua" w:cs="Book Antiqua"/>
          <w:kern w:val="0"/>
          <w:sz w:val="24"/>
          <w14:ligatures w14:val="none"/>
        </w:rPr>
        <w:t xml:space="preserve"> as agreed</w:t>
      </w:r>
      <w:r>
        <w:rPr>
          <w:rFonts w:ascii="Book Antiqua" w:eastAsia="Book Antiqua" w:hAnsi="Book Antiqua" w:cs="Book Antiqua"/>
          <w:kern w:val="0"/>
          <w:sz w:val="24"/>
          <w14:ligatures w14:val="none"/>
        </w:rPr>
        <w:t xml:space="preserve"> (see below)</w:t>
      </w:r>
      <w:r w:rsidR="00C46E37">
        <w:rPr>
          <w:rFonts w:ascii="Book Antiqua" w:eastAsia="Book Antiqua" w:hAnsi="Book Antiqua" w:cs="Book Antiqua"/>
          <w:kern w:val="0"/>
          <w:sz w:val="24"/>
          <w14:ligatures w14:val="none"/>
        </w:rPr>
        <w:t>. It was noted that the vote approving this letter at the OGM on May 1</w:t>
      </w:r>
      <w:r w:rsidR="00C46E37" w:rsidRPr="00C46E37">
        <w:rPr>
          <w:rFonts w:ascii="Book Antiqua" w:eastAsia="Book Antiqua" w:hAnsi="Book Antiqua" w:cs="Book Antiqua"/>
          <w:kern w:val="0"/>
          <w:sz w:val="24"/>
          <w:vertAlign w:val="superscript"/>
          <w14:ligatures w14:val="none"/>
        </w:rPr>
        <w:t>st</w:t>
      </w:r>
      <w:r w:rsidR="00C46E37">
        <w:rPr>
          <w:rFonts w:ascii="Book Antiqua" w:eastAsia="Book Antiqua" w:hAnsi="Book Antiqua" w:cs="Book Antiqua"/>
          <w:kern w:val="0"/>
          <w:sz w:val="24"/>
          <w14:ligatures w14:val="none"/>
        </w:rPr>
        <w:t xml:space="preserve">, </w:t>
      </w:r>
      <w:proofErr w:type="gramStart"/>
      <w:r w:rsidR="00C46E37">
        <w:rPr>
          <w:rFonts w:ascii="Book Antiqua" w:eastAsia="Book Antiqua" w:hAnsi="Book Antiqua" w:cs="Book Antiqua"/>
          <w:kern w:val="0"/>
          <w:sz w:val="24"/>
          <w14:ligatures w14:val="none"/>
        </w:rPr>
        <w:t>2024</w:t>
      </w:r>
      <w:proofErr w:type="gramEnd"/>
      <w:r w:rsidR="00C46E37">
        <w:rPr>
          <w:rFonts w:ascii="Book Antiqua" w:eastAsia="Book Antiqua" w:hAnsi="Book Antiqua" w:cs="Book Antiqua"/>
          <w:kern w:val="0"/>
          <w:sz w:val="24"/>
          <w14:ligatures w14:val="none"/>
        </w:rPr>
        <w:t xml:space="preserve"> was three members in favour, one abstention, </w:t>
      </w:r>
      <w:r w:rsidR="00242D8F">
        <w:rPr>
          <w:rFonts w:ascii="Book Antiqua" w:eastAsia="Book Antiqua" w:hAnsi="Book Antiqua" w:cs="Book Antiqua"/>
          <w:kern w:val="0"/>
          <w:sz w:val="24"/>
          <w14:ligatures w14:val="none"/>
        </w:rPr>
        <w:t>one member not voting due to a declared interest, two members absent.</w:t>
      </w:r>
      <w:r w:rsidR="00C46E37">
        <w:rPr>
          <w:rFonts w:ascii="Book Antiqua" w:eastAsia="Book Antiqua" w:hAnsi="Book Antiqua" w:cs="Book Antiqua"/>
          <w:kern w:val="0"/>
          <w:sz w:val="24"/>
          <w14:ligatures w14:val="none"/>
        </w:rPr>
        <w:t xml:space="preserve"> </w:t>
      </w:r>
      <w:r>
        <w:rPr>
          <w:rFonts w:ascii="Book Antiqua" w:eastAsia="Book Antiqua" w:hAnsi="Book Antiqua" w:cs="Book Antiqua"/>
          <w:sz w:val="24"/>
        </w:rPr>
        <w:t xml:space="preserve">   </w:t>
      </w:r>
    </w:p>
    <w:p w14:paraId="32C43D82" w14:textId="77777777" w:rsidR="00170E89" w:rsidRPr="00A14E1F" w:rsidRDefault="00170E89" w:rsidP="00170E89">
      <w:pPr>
        <w:spacing w:after="0"/>
        <w:rPr>
          <w:b/>
          <w:bCs/>
        </w:rPr>
      </w:pPr>
    </w:p>
    <w:p w14:paraId="2DBEBF57" w14:textId="77777777" w:rsidR="00242D8F" w:rsidRPr="00242D8F" w:rsidRDefault="00170E89" w:rsidP="00170E89">
      <w:pPr>
        <w:spacing w:after="0" w:line="248" w:lineRule="auto"/>
        <w:ind w:left="-5" w:hanging="10"/>
        <w:rPr>
          <w:rFonts w:ascii="Book Antiqua" w:eastAsia="Book Antiqua" w:hAnsi="Book Antiqua" w:cs="Book Antiqua"/>
          <w:b/>
          <w:sz w:val="24"/>
        </w:rPr>
      </w:pPr>
      <w:r>
        <w:rPr>
          <w:rFonts w:ascii="Book Antiqua" w:eastAsia="Book Antiqua" w:hAnsi="Book Antiqua" w:cs="Book Antiqua"/>
          <w:b/>
          <w:sz w:val="24"/>
        </w:rPr>
        <w:t xml:space="preserve">24.6.4 - </w:t>
      </w:r>
      <w:r w:rsidRPr="00242D8F">
        <w:rPr>
          <w:rFonts w:ascii="Book Antiqua" w:eastAsia="Book Antiqua" w:hAnsi="Book Antiqua" w:cs="Book Antiqua"/>
          <w:b/>
          <w:sz w:val="24"/>
        </w:rPr>
        <w:t>Open forum:</w:t>
      </w:r>
    </w:p>
    <w:p w14:paraId="2D7881BD" w14:textId="13566C37" w:rsidR="00170E89" w:rsidRPr="00242D8F" w:rsidRDefault="00242D8F" w:rsidP="00242D8F">
      <w:pPr>
        <w:pStyle w:val="ListParagraph"/>
        <w:numPr>
          <w:ilvl w:val="0"/>
          <w:numId w:val="10"/>
        </w:numPr>
        <w:spacing w:after="0" w:line="248" w:lineRule="auto"/>
        <w:rPr>
          <w:rFonts w:ascii="Book Antiqua" w:hAnsi="Book Antiqua"/>
          <w:sz w:val="24"/>
          <w:szCs w:val="24"/>
        </w:rPr>
      </w:pPr>
      <w:r w:rsidRPr="00242D8F">
        <w:rPr>
          <w:rFonts w:ascii="Book Antiqua" w:hAnsi="Book Antiqua"/>
          <w:sz w:val="24"/>
          <w:szCs w:val="24"/>
        </w:rPr>
        <w:t xml:space="preserve">A member of the public requested clarity regarding </w:t>
      </w:r>
      <w:r>
        <w:rPr>
          <w:rFonts w:ascii="Book Antiqua" w:hAnsi="Book Antiqua"/>
          <w:sz w:val="24"/>
          <w:szCs w:val="24"/>
        </w:rPr>
        <w:t xml:space="preserve">the Council’s utility providers. </w:t>
      </w:r>
      <w:r>
        <w:rPr>
          <w:rFonts w:ascii="Book Antiqua" w:hAnsi="Book Antiqua"/>
          <w:b/>
          <w:bCs/>
          <w:sz w:val="24"/>
          <w:szCs w:val="24"/>
        </w:rPr>
        <w:t>Clerk to report.</w:t>
      </w:r>
    </w:p>
    <w:p w14:paraId="3DBBEF2F" w14:textId="6B50E3F5" w:rsidR="00242D8F" w:rsidRPr="00242D8F" w:rsidRDefault="00242D8F" w:rsidP="00242D8F">
      <w:pPr>
        <w:pStyle w:val="ListParagraph"/>
        <w:numPr>
          <w:ilvl w:val="0"/>
          <w:numId w:val="10"/>
        </w:numPr>
        <w:spacing w:after="0" w:line="248" w:lineRule="auto"/>
        <w:rPr>
          <w:rFonts w:ascii="Book Antiqua" w:hAnsi="Book Antiqua"/>
          <w:sz w:val="24"/>
          <w:szCs w:val="24"/>
        </w:rPr>
      </w:pPr>
      <w:r>
        <w:rPr>
          <w:rFonts w:ascii="Book Antiqua" w:hAnsi="Book Antiqua"/>
          <w:sz w:val="24"/>
        </w:rPr>
        <w:t xml:space="preserve">A member of the public expressed opposition to the sending of the letter </w:t>
      </w:r>
      <w:r>
        <w:rPr>
          <w:rFonts w:ascii="Book Antiqua" w:eastAsia="Book Antiqua" w:hAnsi="Book Antiqua" w:cs="Book Antiqua"/>
          <w:sz w:val="24"/>
        </w:rPr>
        <w:t>of support for re-opening of Black Horse Public House (see 24.6.3)</w:t>
      </w:r>
      <w:r>
        <w:rPr>
          <w:rFonts w:ascii="Book Antiqua" w:hAnsi="Book Antiqua"/>
          <w:sz w:val="24"/>
        </w:rPr>
        <w:t>. He stated that a planning application for change of use of the premises to a shop had been submitted and suggested that the Parish Council was biased and had colluded with other groups.</w:t>
      </w:r>
    </w:p>
    <w:p w14:paraId="1FF3DDB6" w14:textId="308C377C" w:rsidR="00242D8F" w:rsidRPr="0021136E" w:rsidRDefault="00242D8F" w:rsidP="00242D8F">
      <w:pPr>
        <w:pStyle w:val="ListParagraph"/>
        <w:numPr>
          <w:ilvl w:val="0"/>
          <w:numId w:val="10"/>
        </w:numPr>
        <w:spacing w:after="0" w:line="248" w:lineRule="auto"/>
        <w:rPr>
          <w:rFonts w:ascii="Book Antiqua" w:hAnsi="Book Antiqua"/>
          <w:sz w:val="24"/>
          <w:szCs w:val="24"/>
        </w:rPr>
      </w:pPr>
      <w:r>
        <w:rPr>
          <w:rFonts w:ascii="Book Antiqua" w:hAnsi="Book Antiqua"/>
          <w:sz w:val="24"/>
        </w:rPr>
        <w:t xml:space="preserve">A member of the public disagreed with the comments of the previous speaker and expressed </w:t>
      </w:r>
      <w:r w:rsidR="0021136E">
        <w:rPr>
          <w:rFonts w:ascii="Book Antiqua" w:hAnsi="Book Antiqua"/>
          <w:sz w:val="24"/>
        </w:rPr>
        <w:t>her</w:t>
      </w:r>
      <w:r>
        <w:rPr>
          <w:rFonts w:ascii="Book Antiqua" w:hAnsi="Book Antiqua"/>
          <w:sz w:val="24"/>
        </w:rPr>
        <w:t xml:space="preserve"> support fo</w:t>
      </w:r>
      <w:r w:rsidR="0021136E">
        <w:rPr>
          <w:rFonts w:ascii="Book Antiqua" w:hAnsi="Book Antiqua"/>
          <w:sz w:val="24"/>
        </w:rPr>
        <w:t>r the members of the Parish Council and their integrity.</w:t>
      </w:r>
    </w:p>
    <w:p w14:paraId="47F4056D" w14:textId="4374B2F2" w:rsidR="0021136E" w:rsidRPr="00242D8F" w:rsidRDefault="0021136E" w:rsidP="00242D8F">
      <w:pPr>
        <w:pStyle w:val="ListParagraph"/>
        <w:numPr>
          <w:ilvl w:val="0"/>
          <w:numId w:val="10"/>
        </w:numPr>
        <w:spacing w:after="0" w:line="248" w:lineRule="auto"/>
        <w:rPr>
          <w:rFonts w:ascii="Book Antiqua" w:hAnsi="Book Antiqua"/>
          <w:sz w:val="24"/>
          <w:szCs w:val="24"/>
        </w:rPr>
      </w:pPr>
      <w:proofErr w:type="spellStart"/>
      <w:r>
        <w:rPr>
          <w:rFonts w:ascii="Book Antiqua" w:hAnsi="Book Antiqua"/>
          <w:sz w:val="24"/>
        </w:rPr>
        <w:t>RdW</w:t>
      </w:r>
      <w:proofErr w:type="spellEnd"/>
      <w:r>
        <w:rPr>
          <w:rFonts w:ascii="Book Antiqua" w:hAnsi="Book Antiqua"/>
          <w:sz w:val="24"/>
        </w:rPr>
        <w:t xml:space="preserve"> expressed his concern about allegations of bias and collusion and refuted them.</w:t>
      </w:r>
    </w:p>
    <w:p w14:paraId="0315FD84" w14:textId="77777777" w:rsidR="00170E89" w:rsidRDefault="00170E89" w:rsidP="00170E89">
      <w:pPr>
        <w:spacing w:after="0"/>
      </w:pPr>
      <w:r>
        <w:rPr>
          <w:rFonts w:ascii="Book Antiqua" w:eastAsia="Book Antiqua" w:hAnsi="Book Antiqua" w:cs="Book Antiqua"/>
          <w:sz w:val="24"/>
        </w:rPr>
        <w:t xml:space="preserve"> </w:t>
      </w:r>
    </w:p>
    <w:p w14:paraId="31A353DF" w14:textId="7659C770" w:rsidR="00170E89" w:rsidRPr="00A14E1F" w:rsidRDefault="00170E89" w:rsidP="00357AA3">
      <w:pPr>
        <w:spacing w:after="29" w:line="248" w:lineRule="auto"/>
        <w:ind w:left="-5" w:hanging="10"/>
        <w:rPr>
          <w:i/>
          <w:iCs/>
        </w:rPr>
      </w:pPr>
      <w:r>
        <w:rPr>
          <w:rFonts w:ascii="Book Antiqua" w:eastAsia="Book Antiqua" w:hAnsi="Book Antiqua" w:cs="Book Antiqua"/>
          <w:b/>
          <w:sz w:val="24"/>
        </w:rPr>
        <w:t xml:space="preserve">24.6.5 – Accounts: </w:t>
      </w:r>
      <w:r>
        <w:rPr>
          <w:rFonts w:ascii="Book Antiqua" w:eastAsia="Book Antiqua" w:hAnsi="Book Antiqua" w:cs="Book Antiqua"/>
          <w:sz w:val="24"/>
        </w:rPr>
        <w:t xml:space="preserve">Members </w:t>
      </w:r>
      <w:r>
        <w:rPr>
          <w:rFonts w:ascii="Book Antiqua" w:eastAsia="Book Antiqua" w:hAnsi="Book Antiqua" w:cs="Book Antiqua"/>
          <w:b/>
          <w:sz w:val="24"/>
        </w:rPr>
        <w:t>approve</w:t>
      </w:r>
      <w:r w:rsidR="00357AA3">
        <w:rPr>
          <w:rFonts w:ascii="Book Antiqua" w:eastAsia="Book Antiqua" w:hAnsi="Book Antiqua" w:cs="Book Antiqua"/>
          <w:b/>
          <w:sz w:val="24"/>
        </w:rPr>
        <w:t>d</w:t>
      </w:r>
      <w:r>
        <w:rPr>
          <w:rFonts w:ascii="Book Antiqua" w:eastAsia="Book Antiqua" w:hAnsi="Book Antiqua" w:cs="Book Antiqua"/>
          <w:b/>
          <w:sz w:val="24"/>
        </w:rPr>
        <w:t xml:space="preserve"> </w:t>
      </w:r>
      <w:r>
        <w:rPr>
          <w:rFonts w:ascii="Book Antiqua" w:eastAsia="Book Antiqua" w:hAnsi="Book Antiqua" w:cs="Book Antiqua"/>
          <w:sz w:val="24"/>
        </w:rPr>
        <w:t xml:space="preserve">the attached accounts for May and </w:t>
      </w:r>
      <w:r>
        <w:rPr>
          <w:rFonts w:ascii="Book Antiqua" w:eastAsia="Book Antiqua" w:hAnsi="Book Antiqua" w:cs="Book Antiqua"/>
          <w:b/>
          <w:sz w:val="24"/>
        </w:rPr>
        <w:t>authorise</w:t>
      </w:r>
      <w:r w:rsidR="00357AA3">
        <w:rPr>
          <w:rFonts w:ascii="Book Antiqua" w:eastAsia="Book Antiqua" w:hAnsi="Book Antiqua" w:cs="Book Antiqua"/>
          <w:b/>
          <w:sz w:val="24"/>
        </w:rPr>
        <w:t>d</w:t>
      </w:r>
      <w:r>
        <w:rPr>
          <w:rFonts w:ascii="Book Antiqua" w:eastAsia="Book Antiqua" w:hAnsi="Book Antiqua" w:cs="Book Antiqua"/>
          <w:b/>
          <w:sz w:val="24"/>
        </w:rPr>
        <w:t xml:space="preserve"> </w:t>
      </w:r>
      <w:r>
        <w:rPr>
          <w:rFonts w:ascii="Book Antiqua" w:eastAsia="Book Antiqua" w:hAnsi="Book Antiqua" w:cs="Book Antiqua"/>
          <w:sz w:val="24"/>
        </w:rPr>
        <w:t>the payments contained in them</w:t>
      </w:r>
      <w:r w:rsidR="00357AA3">
        <w:rPr>
          <w:rFonts w:ascii="Book Antiqua" w:eastAsia="Book Antiqua" w:hAnsi="Book Antiqua" w:cs="Book Antiqua"/>
          <w:sz w:val="24"/>
        </w:rPr>
        <w:t xml:space="preserve"> (see </w:t>
      </w:r>
      <w:r>
        <w:rPr>
          <w:rFonts w:ascii="Book Antiqua" w:eastAsia="Book Antiqua" w:hAnsi="Book Antiqua" w:cs="Book Antiqua"/>
          <w:sz w:val="24"/>
        </w:rPr>
        <w:t>Annex A</w:t>
      </w:r>
      <w:r w:rsidR="00357AA3">
        <w:rPr>
          <w:rFonts w:ascii="Book Antiqua" w:eastAsia="Book Antiqua" w:hAnsi="Book Antiqua" w:cs="Book Antiqua"/>
          <w:sz w:val="24"/>
        </w:rPr>
        <w:t>)</w:t>
      </w:r>
      <w:r>
        <w:rPr>
          <w:rFonts w:ascii="Book Antiqua" w:eastAsia="Book Antiqua" w:hAnsi="Book Antiqua" w:cs="Book Antiqua"/>
          <w:sz w:val="24"/>
        </w:rPr>
        <w:t xml:space="preserve">. </w:t>
      </w:r>
      <w:r w:rsidR="00357AA3">
        <w:rPr>
          <w:rFonts w:ascii="Book Antiqua" w:eastAsia="Book Antiqua" w:hAnsi="Book Antiqua" w:cs="Book Antiqua"/>
          <w:sz w:val="24"/>
        </w:rPr>
        <w:t>Proposed AT, seconded NH, agreed unanimously.</w:t>
      </w:r>
    </w:p>
    <w:p w14:paraId="61D561A9" w14:textId="77777777" w:rsidR="00170E89" w:rsidRDefault="00170E89" w:rsidP="00170E89">
      <w:pPr>
        <w:spacing w:after="0"/>
      </w:pPr>
      <w:r>
        <w:rPr>
          <w:rFonts w:ascii="Book Antiqua" w:eastAsia="Book Antiqua" w:hAnsi="Book Antiqua" w:cs="Book Antiqua"/>
          <w:sz w:val="24"/>
        </w:rPr>
        <w:t xml:space="preserve">  </w:t>
      </w:r>
    </w:p>
    <w:p w14:paraId="52106D74" w14:textId="439942EA" w:rsidR="00170E89" w:rsidRDefault="00170E89" w:rsidP="00170E89">
      <w:pPr>
        <w:pStyle w:val="Default"/>
        <w:rPr>
          <w:rFonts w:ascii="Book Antiqua" w:hAnsi="Book Antiqua"/>
        </w:rPr>
      </w:pPr>
      <w:r>
        <w:rPr>
          <w:rFonts w:ascii="Book Antiqua" w:eastAsia="Book Antiqua" w:hAnsi="Book Antiqua" w:cs="Book Antiqua"/>
          <w:b/>
        </w:rPr>
        <w:t xml:space="preserve">24.6.6 – </w:t>
      </w:r>
      <w:r>
        <w:rPr>
          <w:rFonts w:ascii="Book Antiqua" w:hAnsi="Book Antiqua"/>
          <w:b/>
          <w:bCs/>
        </w:rPr>
        <w:t xml:space="preserve">Adoption of Policy for recording of meetings. </w:t>
      </w:r>
      <w:r w:rsidR="00332F8E">
        <w:rPr>
          <w:rFonts w:ascii="Book Antiqua" w:hAnsi="Book Antiqua"/>
        </w:rPr>
        <w:t xml:space="preserve">Deferred to August OGM to incorporate amendments. </w:t>
      </w:r>
      <w:r w:rsidR="00332F8E" w:rsidRPr="00332F8E">
        <w:rPr>
          <w:rFonts w:ascii="Book Antiqua" w:hAnsi="Book Antiqua"/>
        </w:rPr>
        <w:t xml:space="preserve">(see Annex </w:t>
      </w:r>
      <w:r w:rsidR="00332F8E">
        <w:rPr>
          <w:rFonts w:ascii="Book Antiqua" w:hAnsi="Book Antiqua"/>
        </w:rPr>
        <w:t>B</w:t>
      </w:r>
      <w:r w:rsidR="00332F8E" w:rsidRPr="00332F8E">
        <w:rPr>
          <w:rFonts w:ascii="Book Antiqua" w:hAnsi="Book Antiqua"/>
        </w:rPr>
        <w:t>)</w:t>
      </w:r>
    </w:p>
    <w:p w14:paraId="5B43EBE8" w14:textId="77777777" w:rsidR="00170E89" w:rsidRDefault="00170E89" w:rsidP="00170E89">
      <w:pPr>
        <w:spacing w:after="0"/>
      </w:pPr>
      <w:r>
        <w:rPr>
          <w:rFonts w:ascii="Book Antiqua" w:eastAsia="Book Antiqua" w:hAnsi="Book Antiqua" w:cs="Book Antiqua"/>
          <w:sz w:val="24"/>
        </w:rPr>
        <w:t xml:space="preserve">  </w:t>
      </w:r>
    </w:p>
    <w:p w14:paraId="57BE0B48" w14:textId="024E7386" w:rsidR="00170E89" w:rsidRDefault="00170E89" w:rsidP="00170E89">
      <w:pPr>
        <w:pStyle w:val="Default"/>
        <w:rPr>
          <w:rFonts w:ascii="Book Antiqua" w:hAnsi="Book Antiqua"/>
        </w:rPr>
      </w:pPr>
      <w:r w:rsidRPr="00B71685">
        <w:rPr>
          <w:rFonts w:ascii="Book Antiqua" w:hAnsi="Book Antiqua"/>
          <w:b/>
          <w:bCs/>
        </w:rPr>
        <w:lastRenderedPageBreak/>
        <w:t>24.6.7</w:t>
      </w:r>
      <w:r>
        <w:t xml:space="preserve"> </w:t>
      </w:r>
      <w:r>
        <w:rPr>
          <w:rFonts w:ascii="Book Antiqua" w:eastAsia="Book Antiqua" w:hAnsi="Book Antiqua" w:cs="Book Antiqua"/>
        </w:rPr>
        <w:t>–</w:t>
      </w:r>
      <w:r>
        <w:t xml:space="preserve"> </w:t>
      </w:r>
      <w:r>
        <w:rPr>
          <w:rFonts w:ascii="Book Antiqua" w:hAnsi="Book Antiqua"/>
          <w:b/>
          <w:bCs/>
        </w:rPr>
        <w:t xml:space="preserve">Review and adoption of Policy for retention of data including meeting recordings. </w:t>
      </w:r>
      <w:r w:rsidR="00BC5CD0">
        <w:rPr>
          <w:rFonts w:ascii="Book Antiqua" w:hAnsi="Book Antiqua"/>
        </w:rPr>
        <w:t xml:space="preserve">Unanimously approved, (proposed </w:t>
      </w:r>
      <w:proofErr w:type="spellStart"/>
      <w:r w:rsidR="00BC5CD0">
        <w:rPr>
          <w:rFonts w:ascii="Book Antiqua" w:hAnsi="Book Antiqua"/>
        </w:rPr>
        <w:t>RdW</w:t>
      </w:r>
      <w:proofErr w:type="spellEnd"/>
      <w:r w:rsidR="00BC5CD0">
        <w:rPr>
          <w:rFonts w:ascii="Book Antiqua" w:hAnsi="Book Antiqua"/>
        </w:rPr>
        <w:t xml:space="preserve">, seconded NH, </w:t>
      </w:r>
      <w:r w:rsidRPr="00D701D9">
        <w:rPr>
          <w:rFonts w:ascii="Book Antiqua" w:hAnsi="Book Antiqua"/>
        </w:rPr>
        <w:t xml:space="preserve">attached, Annex </w:t>
      </w:r>
      <w:r>
        <w:rPr>
          <w:rFonts w:ascii="Book Antiqua" w:hAnsi="Book Antiqua"/>
        </w:rPr>
        <w:t>C).</w:t>
      </w:r>
    </w:p>
    <w:p w14:paraId="30C3A77E" w14:textId="77777777" w:rsidR="00170E89" w:rsidRDefault="00170E89" w:rsidP="00170E89">
      <w:pPr>
        <w:spacing w:after="0"/>
      </w:pPr>
    </w:p>
    <w:p w14:paraId="5CFD5A8C" w14:textId="2C51CC13" w:rsidR="00170E89" w:rsidRPr="00892219" w:rsidRDefault="00170E89" w:rsidP="00170E89">
      <w:pPr>
        <w:spacing w:after="0" w:line="248" w:lineRule="auto"/>
        <w:ind w:left="-5" w:hanging="10"/>
        <w:rPr>
          <w:bCs/>
        </w:rPr>
      </w:pPr>
      <w:r>
        <w:rPr>
          <w:rFonts w:ascii="Book Antiqua" w:eastAsia="Book Antiqua" w:hAnsi="Book Antiqua" w:cs="Book Antiqua"/>
          <w:b/>
          <w:sz w:val="24"/>
        </w:rPr>
        <w:t xml:space="preserve">24.6.8 – Audit 2023-24. </w:t>
      </w:r>
      <w:r>
        <w:rPr>
          <w:rFonts w:ascii="Book Antiqua" w:eastAsia="Book Antiqua" w:hAnsi="Book Antiqua" w:cs="Book Antiqua"/>
          <w:bCs/>
          <w:sz w:val="24"/>
        </w:rPr>
        <w:t>Clerk update</w:t>
      </w:r>
      <w:r w:rsidR="00FD6DDA">
        <w:rPr>
          <w:rFonts w:ascii="Book Antiqua" w:eastAsia="Book Antiqua" w:hAnsi="Book Antiqua" w:cs="Book Antiqua"/>
          <w:bCs/>
          <w:sz w:val="24"/>
        </w:rPr>
        <w:t>d</w:t>
      </w:r>
      <w:r>
        <w:rPr>
          <w:rFonts w:ascii="Book Antiqua" w:eastAsia="Book Antiqua" w:hAnsi="Book Antiqua" w:cs="Book Antiqua"/>
          <w:bCs/>
          <w:sz w:val="24"/>
        </w:rPr>
        <w:t xml:space="preserve">. </w:t>
      </w:r>
      <w:r>
        <w:rPr>
          <w:rFonts w:ascii="Book Antiqua" w:hAnsi="Book Antiqua"/>
          <w:kern w:val="0"/>
          <w14:ligatures w14:val="none"/>
        </w:rPr>
        <w:t>(Final Audit and Accountability [AGAR] form attached for information, Annex D).</w:t>
      </w:r>
      <w:r w:rsidR="00FD6DDA">
        <w:rPr>
          <w:rFonts w:ascii="Book Antiqua" w:hAnsi="Book Antiqua"/>
          <w:kern w:val="0"/>
          <w14:ligatures w14:val="none"/>
        </w:rPr>
        <w:t xml:space="preserve"> Approved (proposed RB, seconded AT, Chair to sign once internal audit complete).</w:t>
      </w:r>
    </w:p>
    <w:p w14:paraId="7E879B86" w14:textId="77777777" w:rsidR="00170E89" w:rsidRDefault="00170E89" w:rsidP="00170E89">
      <w:pPr>
        <w:pStyle w:val="Default"/>
        <w:rPr>
          <w:rFonts w:ascii="Book Antiqua" w:hAnsi="Book Antiqua"/>
        </w:rPr>
      </w:pPr>
    </w:p>
    <w:p w14:paraId="33666EBF" w14:textId="7A292D37" w:rsidR="00170E89" w:rsidRDefault="00170E89" w:rsidP="00170E89">
      <w:pPr>
        <w:pStyle w:val="Default"/>
        <w:rPr>
          <w:rFonts w:ascii="Book Antiqua" w:hAnsi="Book Antiqua"/>
        </w:rPr>
      </w:pPr>
      <w:r>
        <w:rPr>
          <w:rFonts w:ascii="Book Antiqua" w:eastAsia="Book Antiqua" w:hAnsi="Book Antiqua" w:cs="Book Antiqua"/>
          <w:b/>
        </w:rPr>
        <w:t>24.6.9</w:t>
      </w:r>
      <w:r>
        <w:rPr>
          <w:rFonts w:ascii="Book Antiqua" w:eastAsia="Book Antiqua" w:hAnsi="Book Antiqua" w:cs="Book Antiqua"/>
        </w:rPr>
        <w:t xml:space="preserve"> - </w:t>
      </w:r>
      <w:r>
        <w:rPr>
          <w:rFonts w:ascii="Book Antiqua" w:eastAsia="Book Antiqua" w:hAnsi="Book Antiqua" w:cs="Book Antiqua"/>
          <w:b/>
        </w:rPr>
        <w:t xml:space="preserve">Community litter pick </w:t>
      </w:r>
      <w:r>
        <w:rPr>
          <w:rFonts w:ascii="Book Antiqua" w:eastAsia="Book Antiqua" w:hAnsi="Book Antiqua" w:cs="Book Antiqua"/>
        </w:rPr>
        <w:t xml:space="preserve">Clerk </w:t>
      </w:r>
      <w:r w:rsidR="00FD6DDA">
        <w:rPr>
          <w:rFonts w:ascii="Book Antiqua" w:eastAsia="Book Antiqua" w:hAnsi="Book Antiqua" w:cs="Book Antiqua"/>
        </w:rPr>
        <w:t>updated</w:t>
      </w:r>
      <w:r>
        <w:rPr>
          <w:rFonts w:ascii="Book Antiqua" w:eastAsia="Book Antiqua" w:hAnsi="Book Antiqua" w:cs="Book Antiqua"/>
        </w:rPr>
        <w:t>. Booked with WNC for June 30</w:t>
      </w:r>
      <w:r w:rsidRPr="00CA4476">
        <w:rPr>
          <w:rFonts w:ascii="Book Antiqua" w:eastAsia="Book Antiqua" w:hAnsi="Book Antiqua" w:cs="Book Antiqua"/>
          <w:vertAlign w:val="superscript"/>
        </w:rPr>
        <w:t>th</w:t>
      </w:r>
      <w:r>
        <w:rPr>
          <w:rFonts w:ascii="Book Antiqua" w:eastAsia="Book Antiqua" w:hAnsi="Book Antiqua" w:cs="Book Antiqua"/>
        </w:rPr>
        <w:t xml:space="preserve">, 2024. Awaiting confirmation. </w:t>
      </w:r>
    </w:p>
    <w:p w14:paraId="7BB37405" w14:textId="77777777" w:rsidR="00170E89" w:rsidRDefault="00170E89" w:rsidP="00170E89">
      <w:pPr>
        <w:pStyle w:val="Default"/>
        <w:rPr>
          <w:rFonts w:ascii="Book Antiqua" w:hAnsi="Book Antiqua"/>
        </w:rPr>
      </w:pPr>
    </w:p>
    <w:p w14:paraId="2E76CD77" w14:textId="2DDFBAE4" w:rsidR="00170E89" w:rsidRDefault="00170E89" w:rsidP="00170E89">
      <w:pPr>
        <w:spacing w:after="0"/>
      </w:pPr>
      <w:r>
        <w:rPr>
          <w:rFonts w:ascii="Book Antiqua" w:eastAsia="Book Antiqua" w:hAnsi="Book Antiqua" w:cs="Book Antiqua"/>
          <w:b/>
          <w:sz w:val="24"/>
        </w:rPr>
        <w:t>24.6.10 - Defibrillator</w:t>
      </w:r>
      <w:r>
        <w:rPr>
          <w:rFonts w:ascii="Book Antiqua" w:eastAsia="Book Antiqua" w:hAnsi="Book Antiqua" w:cs="Book Antiqua"/>
          <w:sz w:val="24"/>
        </w:rPr>
        <w:t>. Clerk update</w:t>
      </w:r>
      <w:r w:rsidR="00FD6DDA">
        <w:rPr>
          <w:rFonts w:ascii="Book Antiqua" w:eastAsia="Book Antiqua" w:hAnsi="Book Antiqua" w:cs="Book Antiqua"/>
          <w:sz w:val="24"/>
        </w:rPr>
        <w:t>d</w:t>
      </w:r>
      <w:r>
        <w:rPr>
          <w:rFonts w:ascii="Book Antiqua" w:eastAsia="Book Antiqua" w:hAnsi="Book Antiqua" w:cs="Book Antiqua"/>
          <w:sz w:val="24"/>
        </w:rPr>
        <w:t>.</w:t>
      </w:r>
      <w:r w:rsidR="00FD6DDA">
        <w:rPr>
          <w:rFonts w:ascii="Book Antiqua" w:eastAsia="Book Antiqua" w:hAnsi="Book Antiqua" w:cs="Book Antiqua"/>
          <w:sz w:val="24"/>
        </w:rPr>
        <w:t xml:space="preserve"> New battery ordered, to be delivered to RB who will</w:t>
      </w:r>
      <w:r>
        <w:rPr>
          <w:rFonts w:ascii="Book Antiqua" w:eastAsia="Book Antiqua" w:hAnsi="Book Antiqua" w:cs="Book Antiqua"/>
          <w:sz w:val="24"/>
        </w:rPr>
        <w:t xml:space="preserve"> </w:t>
      </w:r>
      <w:r w:rsidR="00FD6DDA">
        <w:rPr>
          <w:rFonts w:ascii="Book Antiqua" w:eastAsia="Book Antiqua" w:hAnsi="Book Antiqua" w:cs="Book Antiqua"/>
          <w:sz w:val="24"/>
        </w:rPr>
        <w:t>take over management as he already does for the device at the Playing Field.</w:t>
      </w:r>
      <w:r>
        <w:rPr>
          <w:rFonts w:ascii="Book Antiqua" w:eastAsia="Book Antiqua" w:hAnsi="Book Antiqua" w:cs="Book Antiqua"/>
          <w:sz w:val="24"/>
        </w:rPr>
        <w:t xml:space="preserve"> </w:t>
      </w:r>
      <w:r w:rsidR="00FD6DDA" w:rsidRPr="00FD6DDA">
        <w:rPr>
          <w:rFonts w:ascii="Book Antiqua" w:eastAsia="Book Antiqua" w:hAnsi="Book Antiqua" w:cs="Book Antiqua"/>
          <w:b/>
          <w:bCs/>
          <w:sz w:val="24"/>
        </w:rPr>
        <w:t>JBW-L to liaise with RB</w:t>
      </w:r>
      <w:r w:rsidR="00FD6DDA">
        <w:rPr>
          <w:rFonts w:ascii="Book Antiqua" w:eastAsia="Book Antiqua" w:hAnsi="Book Antiqua" w:cs="Book Antiqua"/>
          <w:b/>
          <w:bCs/>
          <w:sz w:val="24"/>
        </w:rPr>
        <w:t xml:space="preserve"> re portal access</w:t>
      </w:r>
      <w:r w:rsidR="00FD6DDA" w:rsidRPr="00FD6DDA">
        <w:rPr>
          <w:rFonts w:ascii="Book Antiqua" w:eastAsia="Book Antiqua" w:hAnsi="Book Antiqua" w:cs="Book Antiqua"/>
          <w:b/>
          <w:bCs/>
          <w:sz w:val="24"/>
        </w:rPr>
        <w:t>.</w:t>
      </w:r>
    </w:p>
    <w:p w14:paraId="1EB52C91" w14:textId="77777777" w:rsidR="00170E89" w:rsidRDefault="00170E89" w:rsidP="00170E89">
      <w:pPr>
        <w:spacing w:after="0"/>
      </w:pPr>
      <w:r>
        <w:rPr>
          <w:rFonts w:ascii="Book Antiqua" w:eastAsia="Book Antiqua" w:hAnsi="Book Antiqua" w:cs="Book Antiqua"/>
          <w:sz w:val="24"/>
        </w:rPr>
        <w:t xml:space="preserve"> </w:t>
      </w:r>
    </w:p>
    <w:p w14:paraId="277B8474" w14:textId="77777777" w:rsidR="00170E89" w:rsidRDefault="00170E89" w:rsidP="00170E89">
      <w:pPr>
        <w:spacing w:after="0" w:line="248" w:lineRule="auto"/>
        <w:ind w:left="-5" w:hanging="10"/>
        <w:rPr>
          <w:rFonts w:ascii="Book Antiqua" w:eastAsia="Book Antiqua" w:hAnsi="Book Antiqua" w:cs="Book Antiqua"/>
          <w:bCs/>
          <w:sz w:val="24"/>
        </w:rPr>
      </w:pPr>
      <w:r>
        <w:rPr>
          <w:rFonts w:ascii="Book Antiqua" w:eastAsia="Book Antiqua" w:hAnsi="Book Antiqua" w:cs="Book Antiqua"/>
          <w:b/>
          <w:sz w:val="24"/>
        </w:rPr>
        <w:t xml:space="preserve">24.6.11 – Planning Matters. </w:t>
      </w:r>
    </w:p>
    <w:p w14:paraId="48951E72" w14:textId="073BDB27" w:rsidR="00170E89" w:rsidRPr="00687360" w:rsidRDefault="00FD6DDA" w:rsidP="00170E89">
      <w:pPr>
        <w:pStyle w:val="ListParagraph"/>
        <w:numPr>
          <w:ilvl w:val="0"/>
          <w:numId w:val="8"/>
        </w:numPr>
        <w:spacing w:after="240" w:line="240" w:lineRule="auto"/>
        <w:rPr>
          <w:rFonts w:ascii="Book Antiqua" w:eastAsia="Times New Roman" w:hAnsi="Book Antiqua" w:cs="Segoe UI"/>
          <w:bCs/>
          <w:sz w:val="24"/>
        </w:rPr>
      </w:pPr>
      <w:r>
        <w:rPr>
          <w:rFonts w:ascii="Book Antiqua" w:eastAsia="Book Antiqua" w:hAnsi="Book Antiqua" w:cs="Book Antiqua"/>
          <w:bCs/>
          <w:sz w:val="24"/>
        </w:rPr>
        <w:t>Discussed</w:t>
      </w:r>
      <w:r w:rsidR="00170E89" w:rsidRPr="00687360">
        <w:rPr>
          <w:rFonts w:ascii="Book Antiqua" w:eastAsia="Book Antiqua" w:hAnsi="Book Antiqua" w:cs="Book Antiqua"/>
          <w:bCs/>
          <w:sz w:val="24"/>
        </w:rPr>
        <w:t xml:space="preserve"> Parish Council response to </w:t>
      </w:r>
      <w:r w:rsidR="00170E89" w:rsidRPr="00687360">
        <w:rPr>
          <w:rFonts w:ascii="Book Antiqua" w:hAnsi="Book Antiqua" w:cs="Segoe UI"/>
          <w:bCs/>
          <w:sz w:val="24"/>
        </w:rPr>
        <w:t>West Northamptonshire Council Open Space Assessment Consultation</w:t>
      </w:r>
      <w:r w:rsidR="00170E89" w:rsidRPr="00687360">
        <w:rPr>
          <w:rFonts w:ascii="Book Antiqua" w:eastAsia="Times New Roman" w:hAnsi="Book Antiqua" w:cs="Segoe UI"/>
          <w:bCs/>
          <w:sz w:val="24"/>
        </w:rPr>
        <w:t xml:space="preserve">: </w:t>
      </w:r>
      <w:r>
        <w:rPr>
          <w:rFonts w:ascii="Book Antiqua" w:eastAsia="Times New Roman" w:hAnsi="Book Antiqua" w:cs="Segoe UI"/>
          <w:bCs/>
          <w:sz w:val="24"/>
        </w:rPr>
        <w:t>NH has reviewed and will respond on behalf of PC. More relevant to urban areas.</w:t>
      </w:r>
    </w:p>
    <w:p w14:paraId="1BBDE01F" w14:textId="3ABD3692" w:rsidR="00170E89" w:rsidRPr="00F63A9A" w:rsidRDefault="00F63A9A" w:rsidP="00170E89">
      <w:pPr>
        <w:pStyle w:val="ListParagraph"/>
        <w:numPr>
          <w:ilvl w:val="0"/>
          <w:numId w:val="8"/>
        </w:numPr>
        <w:spacing w:after="0" w:line="240" w:lineRule="auto"/>
        <w:contextualSpacing w:val="0"/>
        <w:rPr>
          <w:rFonts w:ascii="Book Antiqua" w:eastAsia="Aptos" w:hAnsi="Book Antiqua" w:cs="Times New Roman"/>
          <w:sz w:val="24"/>
        </w:rPr>
      </w:pPr>
      <w:r>
        <w:rPr>
          <w:rFonts w:ascii="Book Antiqua" w:eastAsia="Book Antiqua" w:hAnsi="Book Antiqua" w:cs="Book Antiqua"/>
          <w:bCs/>
          <w:sz w:val="24"/>
        </w:rPr>
        <w:t>Discussed</w:t>
      </w:r>
      <w:r w:rsidRPr="00687360">
        <w:rPr>
          <w:rFonts w:ascii="Book Antiqua" w:eastAsia="Book Antiqua" w:hAnsi="Book Antiqua" w:cs="Book Antiqua"/>
          <w:bCs/>
          <w:sz w:val="24"/>
        </w:rPr>
        <w:t xml:space="preserve"> </w:t>
      </w:r>
      <w:r w:rsidR="00170E89" w:rsidRPr="00687360">
        <w:rPr>
          <w:rFonts w:ascii="Book Antiqua" w:eastAsia="Book Antiqua" w:hAnsi="Book Antiqua" w:cs="Book Antiqua"/>
          <w:bCs/>
          <w:sz w:val="24"/>
        </w:rPr>
        <w:t xml:space="preserve">Parish Council response to </w:t>
      </w:r>
      <w:proofErr w:type="gramStart"/>
      <w:r w:rsidR="00170E89">
        <w:rPr>
          <w:rFonts w:ascii="Book Antiqua" w:eastAsia="Book Antiqua" w:hAnsi="Book Antiqua" w:cs="Book Antiqua"/>
          <w:bCs/>
          <w:sz w:val="24"/>
        </w:rPr>
        <w:t>Planning</w:t>
      </w:r>
      <w:proofErr w:type="gramEnd"/>
      <w:r w:rsidR="00170E89">
        <w:rPr>
          <w:rFonts w:ascii="Book Antiqua" w:eastAsia="Book Antiqua" w:hAnsi="Book Antiqua" w:cs="Book Antiqua"/>
          <w:bCs/>
          <w:sz w:val="24"/>
        </w:rPr>
        <w:t xml:space="preserve"> Application </w:t>
      </w:r>
      <w:r w:rsidR="00170E89" w:rsidRPr="00687360">
        <w:rPr>
          <w:rFonts w:ascii="Book Antiqua" w:hAnsi="Book Antiqua"/>
          <w:sz w:val="24"/>
        </w:rPr>
        <w:t>2024/0658/FULL 070524</w:t>
      </w:r>
      <w:r>
        <w:rPr>
          <w:rFonts w:ascii="Book Antiqua" w:hAnsi="Book Antiqua"/>
          <w:sz w:val="24"/>
        </w:rPr>
        <w:t>.</w:t>
      </w:r>
      <w:r w:rsidR="00170E89">
        <w:rPr>
          <w:rFonts w:ascii="Book Antiqua" w:hAnsi="Book Antiqua"/>
          <w:sz w:val="24"/>
        </w:rPr>
        <w:t xml:space="preserve"> </w:t>
      </w:r>
      <w:r>
        <w:rPr>
          <w:rFonts w:ascii="Book Antiqua" w:hAnsi="Book Antiqua"/>
          <w:b/>
          <w:bCs/>
          <w:sz w:val="24"/>
        </w:rPr>
        <w:t>SR to summarise concerns and send to Clerk to post to WNC.</w:t>
      </w:r>
    </w:p>
    <w:p w14:paraId="38459C5E" w14:textId="77ED7B8E" w:rsidR="00F63A9A" w:rsidRPr="00687360" w:rsidRDefault="00F63A9A" w:rsidP="00170E89">
      <w:pPr>
        <w:pStyle w:val="ListParagraph"/>
        <w:numPr>
          <w:ilvl w:val="0"/>
          <w:numId w:val="8"/>
        </w:numPr>
        <w:spacing w:after="0" w:line="240" w:lineRule="auto"/>
        <w:contextualSpacing w:val="0"/>
        <w:rPr>
          <w:rFonts w:ascii="Book Antiqua" w:eastAsia="Aptos" w:hAnsi="Book Antiqua" w:cs="Times New Roman"/>
          <w:sz w:val="24"/>
        </w:rPr>
      </w:pPr>
      <w:r>
        <w:rPr>
          <w:rFonts w:ascii="Book Antiqua" w:eastAsia="Book Antiqua" w:hAnsi="Book Antiqua" w:cs="Book Antiqua"/>
          <w:bCs/>
          <w:sz w:val="24"/>
        </w:rPr>
        <w:t>RB reported that conversion of Manor Farm barn now approved.</w:t>
      </w:r>
    </w:p>
    <w:p w14:paraId="5E4BBD88" w14:textId="6CAA010D" w:rsidR="00170E89" w:rsidRDefault="00170E89" w:rsidP="00170E89">
      <w:pPr>
        <w:spacing w:before="240" w:after="0" w:line="248" w:lineRule="auto"/>
        <w:ind w:left="-5" w:hanging="10"/>
        <w:rPr>
          <w:rFonts w:ascii="Book Antiqua" w:eastAsia="Book Antiqua" w:hAnsi="Book Antiqua" w:cs="Book Antiqua"/>
          <w:b/>
          <w:sz w:val="24"/>
        </w:rPr>
      </w:pPr>
      <w:r>
        <w:rPr>
          <w:rFonts w:ascii="Book Antiqua" w:eastAsia="Book Antiqua" w:hAnsi="Book Antiqua" w:cs="Book Antiqua"/>
          <w:b/>
          <w:sz w:val="24"/>
        </w:rPr>
        <w:t xml:space="preserve">24.6.12 - Environment: </w:t>
      </w:r>
    </w:p>
    <w:p w14:paraId="38DF1E92" w14:textId="704D78F5" w:rsidR="00F63A9A" w:rsidRPr="00F63A9A" w:rsidRDefault="00F63A9A" w:rsidP="00F63A9A">
      <w:pPr>
        <w:pStyle w:val="ListParagraph"/>
        <w:numPr>
          <w:ilvl w:val="0"/>
          <w:numId w:val="19"/>
        </w:numPr>
        <w:spacing w:after="0" w:line="248" w:lineRule="auto"/>
        <w:ind w:hanging="421"/>
      </w:pPr>
      <w:r>
        <w:rPr>
          <w:rFonts w:ascii="Book Antiqua" w:hAnsi="Book Antiqua"/>
          <w:sz w:val="24"/>
          <w:szCs w:val="24"/>
        </w:rPr>
        <w:t xml:space="preserve">RB reported complaint regarding grass cutting. </w:t>
      </w:r>
      <w:r>
        <w:rPr>
          <w:rFonts w:ascii="Book Antiqua" w:hAnsi="Book Antiqua"/>
          <w:b/>
          <w:bCs/>
          <w:sz w:val="24"/>
          <w:szCs w:val="24"/>
        </w:rPr>
        <w:t xml:space="preserve">RB to communicate with SR who will raise with Thompson </w:t>
      </w:r>
      <w:proofErr w:type="spellStart"/>
      <w:r>
        <w:rPr>
          <w:rFonts w:ascii="Book Antiqua" w:hAnsi="Book Antiqua"/>
          <w:b/>
          <w:bCs/>
          <w:sz w:val="24"/>
          <w:szCs w:val="24"/>
        </w:rPr>
        <w:t>Groundcare</w:t>
      </w:r>
      <w:proofErr w:type="spellEnd"/>
      <w:r>
        <w:rPr>
          <w:rFonts w:ascii="Book Antiqua" w:hAnsi="Book Antiqua"/>
          <w:b/>
          <w:bCs/>
          <w:sz w:val="24"/>
          <w:szCs w:val="24"/>
        </w:rPr>
        <w:t>.</w:t>
      </w:r>
    </w:p>
    <w:p w14:paraId="417D6FA9" w14:textId="090DFCB5" w:rsidR="00F63A9A" w:rsidRDefault="00F63A9A" w:rsidP="00F63A9A">
      <w:pPr>
        <w:pStyle w:val="ListParagraph"/>
        <w:numPr>
          <w:ilvl w:val="0"/>
          <w:numId w:val="19"/>
        </w:numPr>
        <w:spacing w:after="0" w:line="248" w:lineRule="auto"/>
        <w:ind w:hanging="421"/>
        <w:rPr>
          <w:rFonts w:ascii="Book Antiqua" w:hAnsi="Book Antiqua"/>
          <w:sz w:val="24"/>
          <w:szCs w:val="24"/>
        </w:rPr>
      </w:pPr>
      <w:r w:rsidRPr="00F63A9A">
        <w:rPr>
          <w:rFonts w:ascii="Book Antiqua" w:hAnsi="Book Antiqua"/>
          <w:sz w:val="24"/>
          <w:szCs w:val="24"/>
        </w:rPr>
        <w:t xml:space="preserve">AP reported that VAS sign </w:t>
      </w:r>
      <w:r>
        <w:rPr>
          <w:rFonts w:ascii="Book Antiqua" w:hAnsi="Book Antiqua"/>
          <w:sz w:val="24"/>
          <w:szCs w:val="24"/>
        </w:rPr>
        <w:t xml:space="preserve">is </w:t>
      </w:r>
      <w:r w:rsidRPr="00F63A9A">
        <w:rPr>
          <w:rFonts w:ascii="Book Antiqua" w:hAnsi="Book Antiqua"/>
          <w:sz w:val="24"/>
          <w:szCs w:val="24"/>
        </w:rPr>
        <w:t>obscured by t</w:t>
      </w:r>
      <w:r>
        <w:rPr>
          <w:rFonts w:ascii="Book Antiqua" w:hAnsi="Book Antiqua"/>
          <w:sz w:val="24"/>
          <w:szCs w:val="24"/>
        </w:rPr>
        <w:t>r</w:t>
      </w:r>
      <w:r w:rsidRPr="00F63A9A">
        <w:rPr>
          <w:rFonts w:ascii="Book Antiqua" w:hAnsi="Book Antiqua"/>
          <w:sz w:val="24"/>
          <w:szCs w:val="24"/>
        </w:rPr>
        <w:t>ees which may affect solar panel. AP to investigate further. N.B. the VAS sign is not the responsibility of the Parish Council.</w:t>
      </w:r>
    </w:p>
    <w:p w14:paraId="549E4F56" w14:textId="273789C6" w:rsidR="00F63A9A" w:rsidRDefault="00F63A9A" w:rsidP="00F63A9A">
      <w:pPr>
        <w:pStyle w:val="ListParagraph"/>
        <w:numPr>
          <w:ilvl w:val="0"/>
          <w:numId w:val="19"/>
        </w:numPr>
        <w:spacing w:after="0" w:line="248" w:lineRule="auto"/>
        <w:ind w:hanging="421"/>
        <w:rPr>
          <w:rFonts w:ascii="Book Antiqua" w:hAnsi="Book Antiqua"/>
          <w:sz w:val="24"/>
          <w:szCs w:val="24"/>
        </w:rPr>
      </w:pPr>
      <w:r>
        <w:rPr>
          <w:rFonts w:ascii="Book Antiqua" w:hAnsi="Book Antiqua"/>
          <w:sz w:val="24"/>
          <w:szCs w:val="24"/>
        </w:rPr>
        <w:t>NH reported ongoing problem with motorcyclists at Junction 1 of A14.</w:t>
      </w:r>
    </w:p>
    <w:p w14:paraId="4A092586" w14:textId="65DDABDD" w:rsidR="00F63A9A" w:rsidRPr="00F63A9A" w:rsidRDefault="00F63A9A" w:rsidP="00F63A9A">
      <w:pPr>
        <w:pStyle w:val="ListParagraph"/>
        <w:numPr>
          <w:ilvl w:val="0"/>
          <w:numId w:val="19"/>
        </w:numPr>
        <w:spacing w:after="0" w:line="248" w:lineRule="auto"/>
        <w:ind w:hanging="421"/>
        <w:rPr>
          <w:rFonts w:ascii="Book Antiqua" w:hAnsi="Book Antiqua"/>
          <w:sz w:val="24"/>
          <w:szCs w:val="24"/>
        </w:rPr>
      </w:pPr>
      <w:proofErr w:type="spellStart"/>
      <w:r>
        <w:rPr>
          <w:rFonts w:ascii="Book Antiqua" w:hAnsi="Book Antiqua"/>
          <w:sz w:val="24"/>
          <w:szCs w:val="24"/>
        </w:rPr>
        <w:t>RdW</w:t>
      </w:r>
      <w:proofErr w:type="spellEnd"/>
      <w:r>
        <w:rPr>
          <w:rFonts w:ascii="Book Antiqua" w:hAnsi="Book Antiqua"/>
          <w:sz w:val="24"/>
          <w:szCs w:val="24"/>
        </w:rPr>
        <w:t xml:space="preserve"> reported that Kier have reviewed traffic problems and are undertaking a traffic survey.</w:t>
      </w:r>
    </w:p>
    <w:p w14:paraId="1AB2F40F" w14:textId="77777777" w:rsidR="00170E89" w:rsidRDefault="00170E89" w:rsidP="00170E89">
      <w:pPr>
        <w:spacing w:after="0"/>
      </w:pPr>
      <w:r>
        <w:rPr>
          <w:rFonts w:ascii="Book Antiqua" w:eastAsia="Book Antiqua" w:hAnsi="Book Antiqua" w:cs="Book Antiqua"/>
          <w:sz w:val="24"/>
        </w:rPr>
        <w:t xml:space="preserve"> </w:t>
      </w:r>
    </w:p>
    <w:p w14:paraId="5E499B45" w14:textId="0A6AF86A" w:rsidR="00170E89" w:rsidRDefault="00170E89" w:rsidP="00170E89">
      <w:pPr>
        <w:spacing w:after="0" w:line="265" w:lineRule="auto"/>
        <w:ind w:left="-5" w:hanging="10"/>
        <w:rPr>
          <w:rFonts w:ascii="Book Antiqua" w:eastAsia="Book Antiqua" w:hAnsi="Book Antiqua" w:cs="Book Antiqua"/>
          <w:sz w:val="24"/>
        </w:rPr>
      </w:pPr>
      <w:r>
        <w:rPr>
          <w:rFonts w:ascii="Book Antiqua" w:eastAsia="Book Antiqua" w:hAnsi="Book Antiqua" w:cs="Book Antiqua"/>
          <w:b/>
          <w:sz w:val="24"/>
        </w:rPr>
        <w:t xml:space="preserve">24.6.13 - Verbal Reports: </w:t>
      </w:r>
      <w:r>
        <w:rPr>
          <w:rFonts w:ascii="Book Antiqua" w:eastAsia="Book Antiqua" w:hAnsi="Book Antiqua" w:cs="Book Antiqua"/>
          <w:sz w:val="24"/>
        </w:rPr>
        <w:t>from council representatives on other bodies</w:t>
      </w:r>
      <w:r w:rsidR="00F63A9A">
        <w:rPr>
          <w:rFonts w:ascii="Book Antiqua" w:eastAsia="Book Antiqua" w:hAnsi="Book Antiqua" w:cs="Book Antiqua"/>
          <w:sz w:val="24"/>
        </w:rPr>
        <w:t>:</w:t>
      </w:r>
    </w:p>
    <w:p w14:paraId="61547364" w14:textId="1D8FF5B9" w:rsidR="00F63A9A" w:rsidRDefault="00F63A9A" w:rsidP="00F63A9A">
      <w:pPr>
        <w:pStyle w:val="ListParagraph"/>
        <w:numPr>
          <w:ilvl w:val="0"/>
          <w:numId w:val="20"/>
        </w:numPr>
        <w:spacing w:after="0" w:line="265" w:lineRule="auto"/>
        <w:ind w:left="709" w:hanging="283"/>
        <w:rPr>
          <w:rFonts w:ascii="Book Antiqua" w:eastAsia="Book Antiqua" w:hAnsi="Book Antiqua" w:cs="Book Antiqua"/>
          <w:sz w:val="24"/>
        </w:rPr>
      </w:pPr>
      <w:r>
        <w:rPr>
          <w:rFonts w:ascii="Book Antiqua" w:eastAsia="Book Antiqua" w:hAnsi="Book Antiqua" w:cs="Book Antiqua"/>
          <w:sz w:val="24"/>
        </w:rPr>
        <w:t>NH reported on problems with vandalism at CAPFA pavilion. CAPPFA seeking to recruit a treasurer.</w:t>
      </w:r>
    </w:p>
    <w:p w14:paraId="41AFA548" w14:textId="7D8CD93C" w:rsidR="00F63A9A" w:rsidRPr="00F63A9A" w:rsidRDefault="00F63A9A" w:rsidP="00F63A9A">
      <w:pPr>
        <w:pStyle w:val="ListParagraph"/>
        <w:numPr>
          <w:ilvl w:val="0"/>
          <w:numId w:val="20"/>
        </w:numPr>
        <w:spacing w:after="0" w:line="265" w:lineRule="auto"/>
        <w:ind w:left="709" w:hanging="283"/>
        <w:rPr>
          <w:rFonts w:ascii="Book Antiqua" w:eastAsia="Book Antiqua" w:hAnsi="Book Antiqua" w:cs="Book Antiqua"/>
          <w:sz w:val="24"/>
        </w:rPr>
      </w:pPr>
      <w:r>
        <w:rPr>
          <w:rFonts w:ascii="Book Antiqua" w:eastAsia="Book Antiqua" w:hAnsi="Book Antiqua" w:cs="Book Antiqua"/>
          <w:sz w:val="24"/>
        </w:rPr>
        <w:t>RB/AT reported on Village Hall. All positive.</w:t>
      </w:r>
    </w:p>
    <w:p w14:paraId="48D68C45" w14:textId="77777777" w:rsidR="00170E89" w:rsidRDefault="00170E89" w:rsidP="00170E89">
      <w:pPr>
        <w:spacing w:after="0" w:line="265" w:lineRule="auto"/>
        <w:ind w:left="-5" w:hanging="10"/>
        <w:rPr>
          <w:rFonts w:ascii="Book Antiqua" w:eastAsia="Book Antiqua" w:hAnsi="Book Antiqua" w:cs="Book Antiqua"/>
          <w:sz w:val="24"/>
        </w:rPr>
      </w:pPr>
    </w:p>
    <w:p w14:paraId="69D0039D" w14:textId="1F76C4EA" w:rsidR="00170E89" w:rsidRDefault="00170E89" w:rsidP="00170E89">
      <w:pPr>
        <w:spacing w:after="0" w:line="265" w:lineRule="auto"/>
        <w:ind w:left="-5" w:hanging="10"/>
        <w:rPr>
          <w:rFonts w:ascii="Book Antiqua" w:eastAsia="Book Antiqua" w:hAnsi="Book Antiqua" w:cs="Book Antiqua"/>
          <w:sz w:val="24"/>
        </w:rPr>
      </w:pPr>
      <w:r>
        <w:rPr>
          <w:rFonts w:ascii="Book Antiqua" w:eastAsia="Book Antiqua" w:hAnsi="Book Antiqua" w:cs="Book Antiqua"/>
          <w:b/>
          <w:sz w:val="24"/>
        </w:rPr>
        <w:t xml:space="preserve">24.6.14 - Post: </w:t>
      </w:r>
    </w:p>
    <w:p w14:paraId="3534544D" w14:textId="3E8A5B91" w:rsidR="00F63A9A" w:rsidRPr="00F63A9A" w:rsidRDefault="00F63A9A" w:rsidP="00F63A9A">
      <w:pPr>
        <w:pStyle w:val="ListParagraph"/>
        <w:numPr>
          <w:ilvl w:val="0"/>
          <w:numId w:val="21"/>
        </w:numPr>
        <w:spacing w:after="0" w:line="265" w:lineRule="auto"/>
        <w:rPr>
          <w:rFonts w:ascii="Book Antiqua" w:hAnsi="Book Antiqua"/>
          <w:sz w:val="24"/>
          <w:szCs w:val="24"/>
        </w:rPr>
      </w:pPr>
      <w:r w:rsidRPr="00F63A9A">
        <w:rPr>
          <w:rFonts w:ascii="Book Antiqua" w:hAnsi="Book Antiqua"/>
          <w:sz w:val="24"/>
          <w:szCs w:val="24"/>
        </w:rPr>
        <w:t>None.</w:t>
      </w:r>
    </w:p>
    <w:p w14:paraId="0B27D9C8" w14:textId="77777777" w:rsidR="00F63A9A" w:rsidRDefault="00F63A9A">
      <w:pPr>
        <w:spacing w:after="0"/>
        <w:rPr>
          <w:rFonts w:ascii="Times New Roman" w:eastAsia="Times New Roman" w:hAnsi="Times New Roman" w:cs="Times New Roman"/>
          <w:sz w:val="24"/>
        </w:rPr>
      </w:pPr>
    </w:p>
    <w:p w14:paraId="51B9D4E9" w14:textId="77777777" w:rsidR="00BD2A3C" w:rsidRDefault="00F63A9A">
      <w:pPr>
        <w:spacing w:after="0"/>
        <w:rPr>
          <w:rFonts w:ascii="Book Antiqua" w:eastAsia="Times New Roman" w:hAnsi="Book Antiqua" w:cs="Times New Roman"/>
          <w:b/>
          <w:kern w:val="0"/>
          <w:sz w:val="24"/>
          <w14:ligatures w14:val="none"/>
        </w:rPr>
      </w:pPr>
      <w:r w:rsidRPr="00BD2A3C">
        <w:rPr>
          <w:rFonts w:ascii="Book Antiqua" w:eastAsia="Times New Roman" w:hAnsi="Book Antiqua" w:cs="Times New Roman"/>
          <w:b/>
          <w:bCs/>
          <w:sz w:val="24"/>
        </w:rPr>
        <w:t xml:space="preserve">Date of next meeting: </w:t>
      </w:r>
      <w:r w:rsidR="00BD2A3C" w:rsidRPr="00BD2A3C">
        <w:rPr>
          <w:rFonts w:ascii="Book Antiqua" w:eastAsia="Book Antiqua" w:hAnsi="Book Antiqua" w:cs="Book Antiqua"/>
          <w:b/>
          <w:kern w:val="0"/>
          <w:sz w:val="24"/>
          <w14:ligatures w14:val="none"/>
        </w:rPr>
        <w:t>Wednesday August 7</w:t>
      </w:r>
      <w:r w:rsidR="00BD2A3C" w:rsidRPr="00BD2A3C">
        <w:rPr>
          <w:rFonts w:ascii="Book Antiqua" w:eastAsia="Book Antiqua" w:hAnsi="Book Antiqua" w:cs="Book Antiqua"/>
          <w:b/>
          <w:kern w:val="0"/>
          <w:sz w:val="24"/>
          <w:vertAlign w:val="superscript"/>
          <w14:ligatures w14:val="none"/>
        </w:rPr>
        <w:t>th</w:t>
      </w:r>
      <w:proofErr w:type="gramStart"/>
      <w:r w:rsidR="00BD2A3C" w:rsidRPr="00BD2A3C">
        <w:rPr>
          <w:rFonts w:ascii="Book Antiqua" w:eastAsia="Book Antiqua" w:hAnsi="Book Antiqua" w:cs="Book Antiqua"/>
          <w:b/>
          <w:kern w:val="0"/>
          <w:sz w:val="24"/>
          <w14:ligatures w14:val="none"/>
        </w:rPr>
        <w:t xml:space="preserve"> 2024</w:t>
      </w:r>
      <w:proofErr w:type="gramEnd"/>
      <w:r w:rsidR="00BD2A3C" w:rsidRPr="00BD2A3C">
        <w:rPr>
          <w:rFonts w:ascii="Book Antiqua" w:eastAsia="Book Antiqua" w:hAnsi="Book Antiqua" w:cs="Book Antiqua"/>
          <w:b/>
          <w:kern w:val="0"/>
          <w:sz w:val="24"/>
          <w14:ligatures w14:val="none"/>
        </w:rPr>
        <w:t xml:space="preserve"> at 7.30 pm at Cold Ashby Pavilion.</w:t>
      </w:r>
      <w:r w:rsidR="00BD2A3C" w:rsidRPr="00BD2A3C">
        <w:rPr>
          <w:rFonts w:ascii="Times New Roman" w:eastAsia="Times New Roman" w:hAnsi="Times New Roman" w:cs="Times New Roman"/>
          <w:b/>
          <w:kern w:val="0"/>
          <w:sz w:val="24"/>
          <w14:ligatures w14:val="none"/>
        </w:rPr>
        <w:t> </w:t>
      </w:r>
      <w:r w:rsidR="00BD2A3C" w:rsidRPr="00BD2A3C">
        <w:rPr>
          <w:rFonts w:ascii="Book Antiqua" w:eastAsia="Times New Roman" w:hAnsi="Book Antiqua" w:cs="Times New Roman"/>
          <w:b/>
          <w:kern w:val="0"/>
          <w:sz w:val="24"/>
          <w14:ligatures w14:val="none"/>
        </w:rPr>
        <w:t xml:space="preserve"> </w:t>
      </w:r>
    </w:p>
    <w:p w14:paraId="45879745" w14:textId="4C2F681C" w:rsidR="00E829F8" w:rsidRPr="00BD2A3C" w:rsidRDefault="00BD2A3C">
      <w:pPr>
        <w:spacing w:after="0"/>
        <w:rPr>
          <w:rFonts w:ascii="Book Antiqua" w:hAnsi="Book Antiqua"/>
          <w:b/>
          <w:bCs/>
          <w:sz w:val="24"/>
        </w:rPr>
      </w:pPr>
      <w:r w:rsidRPr="00BD2A3C">
        <w:rPr>
          <w:rFonts w:ascii="Book Antiqua" w:eastAsia="Times New Roman" w:hAnsi="Book Antiqua" w:cs="Times New Roman"/>
          <w:b/>
          <w:kern w:val="0"/>
          <w:sz w:val="24"/>
          <w14:ligatures w14:val="none"/>
        </w:rPr>
        <w:t>Extraordinary General Meeting if required due to planning matters preferred date:</w:t>
      </w:r>
      <w:r w:rsidRPr="00BD2A3C">
        <w:rPr>
          <w:rFonts w:ascii="Book Antiqua" w:eastAsia="Book Antiqua" w:hAnsi="Book Antiqua" w:cs="Book Antiqua"/>
          <w:b/>
          <w:kern w:val="0"/>
          <w:sz w:val="24"/>
          <w14:ligatures w14:val="none"/>
        </w:rPr>
        <w:t xml:space="preserve"> Tuesday July 2</w:t>
      </w:r>
      <w:r w:rsidRPr="00BD2A3C">
        <w:rPr>
          <w:rFonts w:ascii="Book Antiqua" w:eastAsia="Book Antiqua" w:hAnsi="Book Antiqua" w:cs="Book Antiqua"/>
          <w:b/>
          <w:kern w:val="0"/>
          <w:sz w:val="24"/>
          <w:vertAlign w:val="superscript"/>
          <w14:ligatures w14:val="none"/>
        </w:rPr>
        <w:t>nd</w:t>
      </w:r>
      <w:r w:rsidRPr="00BD2A3C">
        <w:rPr>
          <w:rFonts w:ascii="Book Antiqua" w:eastAsia="Book Antiqua" w:hAnsi="Book Antiqua" w:cs="Book Antiqua"/>
          <w:b/>
          <w:kern w:val="0"/>
          <w:sz w:val="24"/>
          <w14:ligatures w14:val="none"/>
        </w:rPr>
        <w:t xml:space="preserve">, </w:t>
      </w:r>
      <w:proofErr w:type="gramStart"/>
      <w:r w:rsidRPr="00BD2A3C">
        <w:rPr>
          <w:rFonts w:ascii="Book Antiqua" w:eastAsia="Book Antiqua" w:hAnsi="Book Antiqua" w:cs="Book Antiqua"/>
          <w:b/>
          <w:kern w:val="0"/>
          <w:sz w:val="24"/>
          <w14:ligatures w14:val="none"/>
        </w:rPr>
        <w:t>2024</w:t>
      </w:r>
      <w:proofErr w:type="gramEnd"/>
      <w:r w:rsidRPr="00BD2A3C">
        <w:rPr>
          <w:rFonts w:ascii="Book Antiqua" w:eastAsia="Book Antiqua" w:hAnsi="Book Antiqua" w:cs="Book Antiqua"/>
          <w:b/>
          <w:kern w:val="0"/>
          <w:sz w:val="24"/>
          <w14:ligatures w14:val="none"/>
        </w:rPr>
        <w:t xml:space="preserve"> at 7.30 pm at Cold Ashby Pavilion.</w:t>
      </w:r>
      <w:r w:rsidRPr="00BD2A3C">
        <w:rPr>
          <w:rFonts w:ascii="Times New Roman" w:eastAsia="Times New Roman" w:hAnsi="Times New Roman" w:cs="Times New Roman"/>
          <w:b/>
          <w:kern w:val="0"/>
          <w:sz w:val="24"/>
          <w14:ligatures w14:val="none"/>
        </w:rPr>
        <w:t> </w:t>
      </w:r>
      <w:r>
        <w:rPr>
          <w:rFonts w:ascii="Times New Roman" w:eastAsia="Times New Roman" w:hAnsi="Times New Roman" w:cs="Times New Roman"/>
          <w:kern w:val="0"/>
          <w:sz w:val="24"/>
          <w14:ligatures w14:val="none"/>
        </w:rPr>
        <w:t xml:space="preserve"> </w:t>
      </w:r>
      <w:r w:rsidRPr="00BD2A3C">
        <w:rPr>
          <w:rFonts w:ascii="Book Antiqua" w:eastAsia="Book Antiqua" w:hAnsi="Book Antiqua" w:cs="Book Antiqua"/>
          <w:kern w:val="0"/>
          <w:sz w:val="24"/>
          <w14:ligatures w14:val="none"/>
        </w:rPr>
        <w:t xml:space="preserve"> </w:t>
      </w:r>
      <w:r w:rsidR="0009136A" w:rsidRPr="00BD2A3C">
        <w:rPr>
          <w:rFonts w:ascii="Book Antiqua" w:eastAsia="Book Antiqua" w:hAnsi="Book Antiqua" w:cs="Book Antiqua"/>
          <w:b/>
          <w:bCs/>
          <w:sz w:val="24"/>
        </w:rPr>
        <w:t xml:space="preserve">  </w:t>
      </w:r>
    </w:p>
    <w:p w14:paraId="7DC3133F" w14:textId="77777777" w:rsidR="00E829F8" w:rsidRDefault="0009136A">
      <w:pPr>
        <w:spacing w:after="0"/>
      </w:pPr>
      <w:r>
        <w:rPr>
          <w:rFonts w:ascii="Book Antiqua" w:eastAsia="Book Antiqua" w:hAnsi="Book Antiqua" w:cs="Book Antiqua"/>
          <w:b/>
          <w:sz w:val="24"/>
        </w:rPr>
        <w:t xml:space="preserve"> </w:t>
      </w:r>
    </w:p>
    <w:p w14:paraId="3FC64848" w14:textId="77777777" w:rsidR="00E829F8" w:rsidRDefault="0009136A">
      <w:pPr>
        <w:spacing w:after="0"/>
      </w:pPr>
      <w:r>
        <w:rPr>
          <w:rFonts w:ascii="Book Antiqua" w:eastAsia="Book Antiqua" w:hAnsi="Book Antiqua" w:cs="Book Antiqua"/>
          <w:b/>
          <w:sz w:val="24"/>
        </w:rPr>
        <w:t xml:space="preserve"> </w:t>
      </w:r>
    </w:p>
    <w:p w14:paraId="34CFB751" w14:textId="77777777" w:rsidR="00E829F8" w:rsidRDefault="0009136A">
      <w:pPr>
        <w:spacing w:after="0"/>
      </w:pPr>
      <w:r>
        <w:rPr>
          <w:noProof/>
        </w:rPr>
        <w:lastRenderedPageBreak/>
        <w:drawing>
          <wp:inline distT="0" distB="0" distL="0" distR="0" wp14:anchorId="09F23F9D" wp14:editId="2D7F20BC">
            <wp:extent cx="1840096" cy="483882"/>
            <wp:effectExtent l="0" t="0" r="0" b="0"/>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7"/>
                    <a:stretch>
                      <a:fillRect/>
                    </a:stretch>
                  </pic:blipFill>
                  <pic:spPr>
                    <a:xfrm>
                      <a:off x="0" y="0"/>
                      <a:ext cx="1840096" cy="483882"/>
                    </a:xfrm>
                    <a:prstGeom prst="rect">
                      <a:avLst/>
                    </a:prstGeom>
                  </pic:spPr>
                </pic:pic>
              </a:graphicData>
            </a:graphic>
          </wp:inline>
        </w:drawing>
      </w:r>
      <w:r>
        <w:rPr>
          <w:rFonts w:ascii="Book Antiqua" w:eastAsia="Book Antiqua" w:hAnsi="Book Antiqua" w:cs="Book Antiqua"/>
          <w:b/>
          <w:sz w:val="24"/>
        </w:rPr>
        <w:t xml:space="preserve"> </w:t>
      </w:r>
    </w:p>
    <w:p w14:paraId="1FB86B01" w14:textId="77777777" w:rsidR="00E829F8" w:rsidRDefault="0009136A">
      <w:pPr>
        <w:spacing w:after="0"/>
      </w:pPr>
      <w:r>
        <w:rPr>
          <w:rFonts w:ascii="Book Antiqua" w:eastAsia="Book Antiqua" w:hAnsi="Book Antiqua" w:cs="Book Antiqua"/>
          <w:b/>
          <w:sz w:val="24"/>
        </w:rPr>
        <w:t xml:space="preserve"> </w:t>
      </w:r>
    </w:p>
    <w:p w14:paraId="2BEA646F" w14:textId="553167E2" w:rsidR="0021136E" w:rsidRDefault="0009136A" w:rsidP="008464B7">
      <w:pPr>
        <w:spacing w:after="0"/>
        <w:ind w:left="-5" w:hanging="10"/>
        <w:rPr>
          <w:rFonts w:ascii="Book Antiqua" w:eastAsia="Book Antiqua" w:hAnsi="Book Antiqua" w:cs="Book Antiqua"/>
          <w:sz w:val="24"/>
        </w:rPr>
      </w:pPr>
      <w:r>
        <w:rPr>
          <w:rFonts w:ascii="Book Antiqua" w:eastAsia="Book Antiqua" w:hAnsi="Book Antiqua" w:cs="Book Antiqua"/>
          <w:b/>
          <w:sz w:val="24"/>
        </w:rPr>
        <w:t xml:space="preserve">Jonathan Ward-Langman </w:t>
      </w:r>
      <w:r w:rsidR="00BD2A3C">
        <w:rPr>
          <w:rFonts w:ascii="Book Antiqua" w:eastAsia="Book Antiqua" w:hAnsi="Book Antiqua" w:cs="Book Antiqua"/>
          <w:b/>
          <w:sz w:val="24"/>
        </w:rPr>
        <w:t>June 12</w:t>
      </w:r>
      <w:r>
        <w:rPr>
          <w:rFonts w:ascii="Book Antiqua" w:eastAsia="Book Antiqua" w:hAnsi="Book Antiqua" w:cs="Book Antiqua"/>
          <w:b/>
          <w:sz w:val="24"/>
          <w:vertAlign w:val="superscript"/>
        </w:rPr>
        <w:t>th</w:t>
      </w:r>
      <w:proofErr w:type="gramStart"/>
      <w:r>
        <w:rPr>
          <w:rFonts w:ascii="Book Antiqua" w:eastAsia="Book Antiqua" w:hAnsi="Book Antiqua" w:cs="Book Antiqua"/>
          <w:b/>
          <w:sz w:val="24"/>
        </w:rPr>
        <w:t xml:space="preserve"> 2024</w:t>
      </w:r>
      <w:proofErr w:type="gramEnd"/>
      <w:r>
        <w:rPr>
          <w:rFonts w:ascii="Book Antiqua" w:eastAsia="Book Antiqua" w:hAnsi="Book Antiqua" w:cs="Book Antiqua"/>
          <w:sz w:val="24"/>
        </w:rPr>
        <w:t xml:space="preserve">  </w:t>
      </w:r>
      <w:r w:rsidR="00006DB6">
        <w:rPr>
          <w:rFonts w:ascii="Book Antiqua" w:eastAsia="Book Antiqua" w:hAnsi="Book Antiqua" w:cs="Book Antiqua"/>
          <w:sz w:val="24"/>
        </w:rPr>
        <w:t xml:space="preserve"> </w:t>
      </w:r>
    </w:p>
    <w:p w14:paraId="0CB281C0" w14:textId="77777777" w:rsidR="0021136E" w:rsidRDefault="0021136E">
      <w:pPr>
        <w:spacing w:line="278" w:lineRule="auto"/>
        <w:rPr>
          <w:rFonts w:ascii="Book Antiqua" w:eastAsia="Book Antiqua" w:hAnsi="Book Antiqua" w:cs="Book Antiqua"/>
          <w:sz w:val="24"/>
        </w:rPr>
      </w:pPr>
      <w:r>
        <w:rPr>
          <w:rFonts w:ascii="Book Antiqua" w:eastAsia="Book Antiqua" w:hAnsi="Book Antiqua" w:cs="Book Antiqua"/>
          <w:sz w:val="24"/>
        </w:rPr>
        <w:br w:type="page"/>
      </w:r>
    </w:p>
    <w:p w14:paraId="5D051443" w14:textId="7DBDDDAB" w:rsidR="00006DB6" w:rsidRDefault="0021136E" w:rsidP="008464B7">
      <w:pPr>
        <w:spacing w:after="0"/>
        <w:ind w:left="-5" w:hanging="10"/>
      </w:pPr>
      <w:r w:rsidRPr="0021136E">
        <w:rPr>
          <w:noProof/>
        </w:rPr>
        <w:lastRenderedPageBreak/>
        <w:drawing>
          <wp:inline distT="0" distB="0" distL="0" distR="0" wp14:anchorId="77EDD9BC" wp14:editId="6A7D1FEA">
            <wp:extent cx="5709285" cy="6129020"/>
            <wp:effectExtent l="0" t="0" r="5715" b="5080"/>
            <wp:docPr id="446625235" name="Picture 1" descr="A letter to a c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25235" name="Picture 1" descr="A letter to a city council&#10;&#10;Description automatically generated"/>
                    <pic:cNvPicPr/>
                  </pic:nvPicPr>
                  <pic:blipFill>
                    <a:blip r:embed="rId8"/>
                    <a:stretch>
                      <a:fillRect/>
                    </a:stretch>
                  </pic:blipFill>
                  <pic:spPr>
                    <a:xfrm>
                      <a:off x="0" y="0"/>
                      <a:ext cx="5709285" cy="6129020"/>
                    </a:xfrm>
                    <a:prstGeom prst="rect">
                      <a:avLst/>
                    </a:prstGeom>
                  </pic:spPr>
                </pic:pic>
              </a:graphicData>
            </a:graphic>
          </wp:inline>
        </w:drawing>
      </w:r>
    </w:p>
    <w:p w14:paraId="3926FD64" w14:textId="77777777" w:rsidR="004F1A6D" w:rsidRDefault="004F1A6D" w:rsidP="00006DB6">
      <w:pPr>
        <w:sectPr w:rsidR="004F1A6D" w:rsidSect="00006DB6">
          <w:pgSz w:w="11908" w:h="16836"/>
          <w:pgMar w:top="622" w:right="1476" w:bottom="1474" w:left="1441" w:header="720" w:footer="720" w:gutter="0"/>
          <w:cols w:space="720"/>
        </w:sectPr>
      </w:pPr>
    </w:p>
    <w:p w14:paraId="610658DF" w14:textId="77777777" w:rsidR="006B76D7" w:rsidRDefault="006B76D7" w:rsidP="006B76D7">
      <w:pPr>
        <w:tabs>
          <w:tab w:val="left" w:pos="1005"/>
        </w:tabs>
        <w:rPr>
          <w:rFonts w:ascii="Book Antiqua" w:eastAsia="Book Antiqua" w:hAnsi="Book Antiqua" w:cs="Book Antiqua"/>
          <w:sz w:val="24"/>
        </w:rPr>
      </w:pPr>
      <w:r>
        <w:rPr>
          <w:rFonts w:ascii="Book Antiqua" w:eastAsia="Book Antiqua" w:hAnsi="Book Antiqua" w:cs="Book Antiqua"/>
          <w:sz w:val="24"/>
        </w:rPr>
        <w:lastRenderedPageBreak/>
        <w:tab/>
      </w:r>
    </w:p>
    <w:p w14:paraId="54C14D1D" w14:textId="3857F272" w:rsidR="00357AA3" w:rsidRDefault="00E708D3" w:rsidP="00357AA3">
      <w:pPr>
        <w:rPr>
          <w:rFonts w:ascii="Book Antiqua" w:hAnsi="Book Antiqua"/>
          <w:b/>
          <w:bCs/>
          <w:sz w:val="24"/>
        </w:rPr>
      </w:pPr>
      <w:r w:rsidRPr="00E708D3">
        <w:rPr>
          <w:rFonts w:ascii="Book Antiqua" w:hAnsi="Book Antiqua"/>
          <w:b/>
          <w:bCs/>
          <w:noProof/>
          <w:sz w:val="24"/>
        </w:rPr>
        <w:drawing>
          <wp:inline distT="0" distB="0" distL="0" distR="0" wp14:anchorId="20FCC70C" wp14:editId="1DB91B9E">
            <wp:extent cx="9358630" cy="5186680"/>
            <wp:effectExtent l="0" t="0" r="0" b="0"/>
            <wp:docPr id="1429405176" name="Picture 1" descr="A document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05176" name="Picture 1" descr="A document with writing on it&#10;&#10;Description automatically generated"/>
                    <pic:cNvPicPr/>
                  </pic:nvPicPr>
                  <pic:blipFill>
                    <a:blip r:embed="rId9"/>
                    <a:stretch>
                      <a:fillRect/>
                    </a:stretch>
                  </pic:blipFill>
                  <pic:spPr>
                    <a:xfrm>
                      <a:off x="0" y="0"/>
                      <a:ext cx="9358630" cy="5186680"/>
                    </a:xfrm>
                    <a:prstGeom prst="rect">
                      <a:avLst/>
                    </a:prstGeom>
                  </pic:spPr>
                </pic:pic>
              </a:graphicData>
            </a:graphic>
          </wp:inline>
        </w:drawing>
      </w:r>
      <w:r w:rsidR="00357AA3">
        <w:rPr>
          <w:rFonts w:ascii="Book Antiqua" w:hAnsi="Book Antiqua"/>
          <w:b/>
          <w:bCs/>
          <w:sz w:val="24"/>
        </w:rPr>
        <w:br w:type="page"/>
      </w:r>
    </w:p>
    <w:p w14:paraId="35A0AE4D" w14:textId="77777777" w:rsidR="00357AA3" w:rsidRDefault="00357AA3" w:rsidP="00357AA3">
      <w:pPr>
        <w:rPr>
          <w:rFonts w:ascii="Book Antiqua" w:hAnsi="Book Antiqua"/>
          <w:b/>
          <w:bCs/>
          <w:sz w:val="24"/>
        </w:rPr>
      </w:pPr>
      <w:r>
        <w:rPr>
          <w:rFonts w:ascii="Book Antiqua" w:hAnsi="Book Antiqua"/>
          <w:b/>
          <w:bCs/>
          <w:sz w:val="24"/>
        </w:rPr>
        <w:lastRenderedPageBreak/>
        <w:t>BANK RECONCILIATION FOR COLD ASHBY PARISH COUNCIL MEETING JUNE 6</w:t>
      </w:r>
      <w:r>
        <w:rPr>
          <w:rFonts w:ascii="Book Antiqua" w:hAnsi="Book Antiqua"/>
          <w:b/>
          <w:bCs/>
          <w:sz w:val="24"/>
          <w:vertAlign w:val="superscript"/>
        </w:rPr>
        <w:t>TH</w:t>
      </w:r>
      <w:r>
        <w:rPr>
          <w:rFonts w:ascii="Book Antiqua" w:hAnsi="Book Antiqua"/>
          <w:b/>
          <w:bCs/>
          <w:sz w:val="24"/>
        </w:rPr>
        <w:t xml:space="preserve"> 2024</w:t>
      </w:r>
    </w:p>
    <w:tbl>
      <w:tblPr>
        <w:tblW w:w="12671" w:type="dxa"/>
        <w:tblLook w:val="04A0" w:firstRow="1" w:lastRow="0" w:firstColumn="1" w:lastColumn="0" w:noHBand="0" w:noVBand="1"/>
      </w:tblPr>
      <w:tblGrid>
        <w:gridCol w:w="5098"/>
        <w:gridCol w:w="4211"/>
        <w:gridCol w:w="275"/>
        <w:gridCol w:w="275"/>
        <w:gridCol w:w="276"/>
        <w:gridCol w:w="1268"/>
        <w:gridCol w:w="1268"/>
      </w:tblGrid>
      <w:tr w:rsidR="00357AA3" w:rsidRPr="00D678DE" w14:paraId="4A61B964" w14:textId="77777777" w:rsidTr="008A39F4">
        <w:trPr>
          <w:trHeight w:val="27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C865E"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xml:space="preserve">Name of smaller authority: </w:t>
            </w:r>
          </w:p>
        </w:tc>
        <w:tc>
          <w:tcPr>
            <w:tcW w:w="7573" w:type="dxa"/>
            <w:gridSpan w:val="6"/>
            <w:tcBorders>
              <w:top w:val="single" w:sz="4" w:space="0" w:color="auto"/>
              <w:left w:val="nil"/>
              <w:bottom w:val="single" w:sz="4" w:space="0" w:color="auto"/>
              <w:right w:val="single" w:sz="4" w:space="0" w:color="auto"/>
            </w:tcBorders>
            <w:shd w:val="clear" w:color="auto" w:fill="auto"/>
            <w:vAlign w:val="bottom"/>
            <w:hideMark/>
          </w:tcPr>
          <w:p w14:paraId="25ABC999"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Cold Ashby Parish Council</w:t>
            </w:r>
          </w:p>
        </w:tc>
      </w:tr>
      <w:tr w:rsidR="00357AA3" w:rsidRPr="00D678DE" w14:paraId="13F722D5"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211FDC2"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xml:space="preserve">County area (local councils and parish meetings only): </w:t>
            </w:r>
          </w:p>
        </w:tc>
        <w:tc>
          <w:tcPr>
            <w:tcW w:w="4211" w:type="dxa"/>
            <w:tcBorders>
              <w:top w:val="nil"/>
              <w:left w:val="nil"/>
              <w:bottom w:val="single" w:sz="4" w:space="0" w:color="auto"/>
              <w:right w:val="single" w:sz="4" w:space="0" w:color="auto"/>
            </w:tcBorders>
            <w:shd w:val="clear" w:color="auto" w:fill="auto"/>
            <w:noWrap/>
            <w:vAlign w:val="bottom"/>
            <w:hideMark/>
          </w:tcPr>
          <w:p w14:paraId="2740B972"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7917063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3087" w:type="dxa"/>
            <w:gridSpan w:val="4"/>
            <w:tcBorders>
              <w:top w:val="single" w:sz="4" w:space="0" w:color="auto"/>
              <w:left w:val="nil"/>
              <w:bottom w:val="single" w:sz="4" w:space="0" w:color="auto"/>
              <w:right w:val="single" w:sz="4" w:space="0" w:color="auto"/>
            </w:tcBorders>
            <w:shd w:val="clear" w:color="auto" w:fill="auto"/>
            <w:vAlign w:val="bottom"/>
            <w:hideMark/>
          </w:tcPr>
          <w:p w14:paraId="0355F726"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West Northamptonshire</w:t>
            </w:r>
          </w:p>
        </w:tc>
      </w:tr>
      <w:tr w:rsidR="00357AA3" w:rsidRPr="00D678DE" w14:paraId="2D1156D5"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AFFF76F"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18C41DB1"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36B3C3E7"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296F3C07"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2B5E9A7B"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67593487"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644102B2"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261C2FD4"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D3D0000"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Financial year ending 31 March 2025</w:t>
            </w:r>
          </w:p>
        </w:tc>
        <w:tc>
          <w:tcPr>
            <w:tcW w:w="4211" w:type="dxa"/>
            <w:tcBorders>
              <w:top w:val="nil"/>
              <w:left w:val="nil"/>
              <w:bottom w:val="single" w:sz="4" w:space="0" w:color="auto"/>
              <w:right w:val="single" w:sz="4" w:space="0" w:color="auto"/>
            </w:tcBorders>
            <w:shd w:val="clear" w:color="auto" w:fill="auto"/>
            <w:noWrap/>
            <w:vAlign w:val="bottom"/>
            <w:hideMark/>
          </w:tcPr>
          <w:p w14:paraId="7835B293"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3F10A28B"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7C38931F"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21710A4B"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08A4A6CE"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2F9FF239"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0602415E"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263978F"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61B9FD9F"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3743B133"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3AF1D5B5"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6AA054F9"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23E8B498"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3164E06B"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00FB1582"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F92541F"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Prepared by (Name and Role):</w:t>
            </w:r>
          </w:p>
        </w:tc>
        <w:tc>
          <w:tcPr>
            <w:tcW w:w="7573" w:type="dxa"/>
            <w:gridSpan w:val="6"/>
            <w:tcBorders>
              <w:top w:val="single" w:sz="4" w:space="0" w:color="auto"/>
              <w:left w:val="nil"/>
              <w:bottom w:val="single" w:sz="4" w:space="0" w:color="auto"/>
              <w:right w:val="single" w:sz="4" w:space="0" w:color="auto"/>
            </w:tcBorders>
            <w:shd w:val="clear" w:color="auto" w:fill="auto"/>
            <w:noWrap/>
            <w:vAlign w:val="bottom"/>
            <w:hideMark/>
          </w:tcPr>
          <w:p w14:paraId="4BB1D9BD"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xml:space="preserve">Jonathan Ward-Langman Clerk/ RFO </w:t>
            </w:r>
          </w:p>
        </w:tc>
      </w:tr>
      <w:tr w:rsidR="00357AA3" w:rsidRPr="00D678DE" w14:paraId="08AC5EA2"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B74DAA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Date:</w:t>
            </w:r>
          </w:p>
        </w:tc>
        <w:tc>
          <w:tcPr>
            <w:tcW w:w="4211" w:type="dxa"/>
            <w:tcBorders>
              <w:top w:val="nil"/>
              <w:left w:val="nil"/>
              <w:bottom w:val="single" w:sz="4" w:space="0" w:color="auto"/>
              <w:right w:val="single" w:sz="4" w:space="0" w:color="auto"/>
            </w:tcBorders>
            <w:shd w:val="clear" w:color="auto" w:fill="auto"/>
            <w:noWrap/>
            <w:vAlign w:val="bottom"/>
            <w:hideMark/>
          </w:tcPr>
          <w:p w14:paraId="0CF4AB2F" w14:textId="77777777" w:rsidR="00357AA3" w:rsidRPr="00D678DE" w:rsidRDefault="00357AA3" w:rsidP="008A39F4">
            <w:pPr>
              <w:spacing w:after="0" w:line="240" w:lineRule="auto"/>
              <w:jc w:val="right"/>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05/06/2024</w:t>
            </w:r>
          </w:p>
        </w:tc>
        <w:tc>
          <w:tcPr>
            <w:tcW w:w="275" w:type="dxa"/>
            <w:tcBorders>
              <w:top w:val="nil"/>
              <w:left w:val="nil"/>
              <w:bottom w:val="single" w:sz="4" w:space="0" w:color="auto"/>
              <w:right w:val="single" w:sz="4" w:space="0" w:color="auto"/>
            </w:tcBorders>
            <w:shd w:val="clear" w:color="auto" w:fill="auto"/>
            <w:noWrap/>
            <w:vAlign w:val="bottom"/>
            <w:hideMark/>
          </w:tcPr>
          <w:p w14:paraId="2157F4B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465373EF"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0A9369CD"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544E8602"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6377DED4"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4AFF7864"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7B72ABE"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28EF9637"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0A6271A2"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7DAE096C"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18AC6F92"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2A40E6EB"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16E785AA"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65C9C413" w14:textId="77777777" w:rsidTr="008A39F4">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5BA5F8E"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19F0B28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41FD22F5"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2732E2E7"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66377FD9"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7A30900E"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xml:space="preserve"> £ </w:t>
            </w:r>
          </w:p>
        </w:tc>
        <w:tc>
          <w:tcPr>
            <w:tcW w:w="1268" w:type="dxa"/>
            <w:tcBorders>
              <w:top w:val="nil"/>
              <w:left w:val="nil"/>
              <w:bottom w:val="single" w:sz="4" w:space="0" w:color="auto"/>
              <w:right w:val="single" w:sz="4" w:space="0" w:color="auto"/>
            </w:tcBorders>
            <w:shd w:val="clear" w:color="auto" w:fill="auto"/>
            <w:noWrap/>
            <w:vAlign w:val="bottom"/>
            <w:hideMark/>
          </w:tcPr>
          <w:p w14:paraId="34135C54"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xml:space="preserve"> £ </w:t>
            </w:r>
          </w:p>
        </w:tc>
      </w:tr>
      <w:tr w:rsidR="00357AA3" w:rsidRPr="00D678DE" w14:paraId="0EFB4B29"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8740AA3"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Balance per bank statements as at 05/06/24</w:t>
            </w:r>
          </w:p>
        </w:tc>
        <w:tc>
          <w:tcPr>
            <w:tcW w:w="4211" w:type="dxa"/>
            <w:tcBorders>
              <w:top w:val="nil"/>
              <w:left w:val="nil"/>
              <w:bottom w:val="single" w:sz="4" w:space="0" w:color="auto"/>
              <w:right w:val="single" w:sz="4" w:space="0" w:color="auto"/>
            </w:tcBorders>
            <w:shd w:val="clear" w:color="auto" w:fill="auto"/>
            <w:noWrap/>
            <w:vAlign w:val="bottom"/>
            <w:hideMark/>
          </w:tcPr>
          <w:p w14:paraId="66C8BABF"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3DB11FAE"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4F193E70"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167D1B91"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hideMark/>
          </w:tcPr>
          <w:p w14:paraId="58974B16"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3F287AC9" w14:textId="77777777" w:rsidR="00357AA3" w:rsidRPr="00D678DE" w:rsidRDefault="00357AA3" w:rsidP="008A39F4">
            <w:pPr>
              <w:spacing w:after="0" w:line="240" w:lineRule="auto"/>
              <w:jc w:val="right"/>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r>
      <w:tr w:rsidR="00357AA3" w:rsidRPr="00D678DE" w14:paraId="49BAE3E8"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97F2B13"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Business Current Account 1045</w:t>
            </w:r>
          </w:p>
        </w:tc>
        <w:tc>
          <w:tcPr>
            <w:tcW w:w="4211" w:type="dxa"/>
            <w:tcBorders>
              <w:top w:val="nil"/>
              <w:left w:val="nil"/>
              <w:bottom w:val="single" w:sz="4" w:space="0" w:color="auto"/>
              <w:right w:val="single" w:sz="4" w:space="0" w:color="auto"/>
            </w:tcBorders>
            <w:shd w:val="clear" w:color="auto" w:fill="auto"/>
            <w:noWrap/>
            <w:vAlign w:val="bottom"/>
            <w:hideMark/>
          </w:tcPr>
          <w:p w14:paraId="7EA4672B"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account 1</w:t>
            </w:r>
          </w:p>
        </w:tc>
        <w:tc>
          <w:tcPr>
            <w:tcW w:w="275" w:type="dxa"/>
            <w:tcBorders>
              <w:top w:val="nil"/>
              <w:left w:val="nil"/>
              <w:bottom w:val="single" w:sz="4" w:space="0" w:color="auto"/>
              <w:right w:val="single" w:sz="4" w:space="0" w:color="auto"/>
            </w:tcBorders>
            <w:shd w:val="clear" w:color="auto" w:fill="auto"/>
            <w:noWrap/>
            <w:vAlign w:val="bottom"/>
            <w:hideMark/>
          </w:tcPr>
          <w:p w14:paraId="0416D2B6"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7A9E4DC8"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261ADE4E"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6FCF187F" w14:textId="77777777" w:rsidR="00357AA3" w:rsidRPr="00D678DE" w:rsidRDefault="00357AA3" w:rsidP="008A39F4">
            <w:pPr>
              <w:spacing w:after="0" w:line="240" w:lineRule="auto"/>
              <w:jc w:val="right"/>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£16,962.31</w:t>
            </w:r>
          </w:p>
        </w:tc>
        <w:tc>
          <w:tcPr>
            <w:tcW w:w="1268" w:type="dxa"/>
            <w:tcBorders>
              <w:top w:val="nil"/>
              <w:left w:val="nil"/>
              <w:bottom w:val="single" w:sz="4" w:space="0" w:color="auto"/>
              <w:right w:val="single" w:sz="4" w:space="0" w:color="auto"/>
            </w:tcBorders>
            <w:shd w:val="clear" w:color="auto" w:fill="auto"/>
            <w:noWrap/>
            <w:vAlign w:val="bottom"/>
            <w:hideMark/>
          </w:tcPr>
          <w:p w14:paraId="76EBA8E2"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2FBEC8EA"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1C61439"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Business Reserve Account 2605</w:t>
            </w:r>
          </w:p>
        </w:tc>
        <w:tc>
          <w:tcPr>
            <w:tcW w:w="4211" w:type="dxa"/>
            <w:tcBorders>
              <w:top w:val="nil"/>
              <w:left w:val="nil"/>
              <w:bottom w:val="single" w:sz="4" w:space="0" w:color="auto"/>
              <w:right w:val="single" w:sz="4" w:space="0" w:color="auto"/>
            </w:tcBorders>
            <w:shd w:val="clear" w:color="auto" w:fill="auto"/>
            <w:noWrap/>
            <w:vAlign w:val="bottom"/>
            <w:hideMark/>
          </w:tcPr>
          <w:p w14:paraId="4702997C"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account 2</w:t>
            </w:r>
          </w:p>
        </w:tc>
        <w:tc>
          <w:tcPr>
            <w:tcW w:w="275" w:type="dxa"/>
            <w:tcBorders>
              <w:top w:val="nil"/>
              <w:left w:val="nil"/>
              <w:bottom w:val="single" w:sz="4" w:space="0" w:color="auto"/>
              <w:right w:val="single" w:sz="4" w:space="0" w:color="auto"/>
            </w:tcBorders>
            <w:shd w:val="clear" w:color="auto" w:fill="auto"/>
            <w:noWrap/>
            <w:vAlign w:val="bottom"/>
            <w:hideMark/>
          </w:tcPr>
          <w:p w14:paraId="49C70E87"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74851AC5"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3160ED9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6E8723E6" w14:textId="77777777" w:rsidR="00357AA3" w:rsidRPr="00D678DE" w:rsidRDefault="00357AA3" w:rsidP="008A39F4">
            <w:pPr>
              <w:spacing w:after="0" w:line="240" w:lineRule="auto"/>
              <w:jc w:val="right"/>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£9,758.31</w:t>
            </w:r>
          </w:p>
        </w:tc>
        <w:tc>
          <w:tcPr>
            <w:tcW w:w="1268" w:type="dxa"/>
            <w:tcBorders>
              <w:top w:val="nil"/>
              <w:left w:val="nil"/>
              <w:bottom w:val="single" w:sz="4" w:space="0" w:color="auto"/>
              <w:right w:val="single" w:sz="4" w:space="0" w:color="auto"/>
            </w:tcBorders>
            <w:shd w:val="clear" w:color="auto" w:fill="auto"/>
            <w:noWrap/>
            <w:vAlign w:val="bottom"/>
            <w:hideMark/>
          </w:tcPr>
          <w:p w14:paraId="5179264A"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6924B70E"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52E7F4A"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23D62243"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account 3</w:t>
            </w:r>
          </w:p>
        </w:tc>
        <w:tc>
          <w:tcPr>
            <w:tcW w:w="275" w:type="dxa"/>
            <w:tcBorders>
              <w:top w:val="nil"/>
              <w:left w:val="nil"/>
              <w:bottom w:val="single" w:sz="4" w:space="0" w:color="auto"/>
              <w:right w:val="single" w:sz="4" w:space="0" w:color="auto"/>
            </w:tcBorders>
            <w:shd w:val="clear" w:color="auto" w:fill="auto"/>
            <w:noWrap/>
            <w:vAlign w:val="bottom"/>
            <w:hideMark/>
          </w:tcPr>
          <w:p w14:paraId="68ED18CA"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6ADCDCEA"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3613ED8D"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358D0D78"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7F4A86DD"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6874C9DB" w14:textId="77777777" w:rsidTr="008A39F4">
        <w:trPr>
          <w:trHeight w:val="270"/>
        </w:trPr>
        <w:tc>
          <w:tcPr>
            <w:tcW w:w="5098" w:type="dxa"/>
            <w:tcBorders>
              <w:top w:val="nil"/>
              <w:left w:val="single" w:sz="4" w:space="0" w:color="auto"/>
              <w:bottom w:val="single" w:sz="4" w:space="0" w:color="auto"/>
              <w:right w:val="single" w:sz="4" w:space="0" w:color="auto"/>
            </w:tcBorders>
            <w:shd w:val="clear" w:color="000000" w:fill="FFFFFF"/>
            <w:noWrap/>
            <w:vAlign w:val="bottom"/>
            <w:hideMark/>
          </w:tcPr>
          <w:p w14:paraId="408F8E25"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5E4CF728"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49B2B1F1"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6761406B"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18F128DB"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76B9272E"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382116CF"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6B9E6B78"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370BB69"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76D297B6"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081328E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62146B66"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44690737"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0C4696AF"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0B0F78EA" w14:textId="77777777" w:rsidR="00357AA3" w:rsidRPr="00D678DE" w:rsidRDefault="00357AA3" w:rsidP="008A39F4">
            <w:pPr>
              <w:spacing w:after="0" w:line="240" w:lineRule="auto"/>
              <w:jc w:val="right"/>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£26,720.62</w:t>
            </w:r>
          </w:p>
        </w:tc>
      </w:tr>
      <w:tr w:rsidR="00357AA3" w:rsidRPr="00D678DE" w14:paraId="6484966E"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78DB8DB"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52F9708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465E5251"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2B88C98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39A7897F"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6B529DFB"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5B83A603"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046D7871"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D8BF5E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Petty cash float (if applicable)</w:t>
            </w:r>
          </w:p>
        </w:tc>
        <w:tc>
          <w:tcPr>
            <w:tcW w:w="4211" w:type="dxa"/>
            <w:tcBorders>
              <w:top w:val="nil"/>
              <w:left w:val="nil"/>
              <w:bottom w:val="single" w:sz="4" w:space="0" w:color="auto"/>
              <w:right w:val="single" w:sz="4" w:space="0" w:color="auto"/>
            </w:tcBorders>
            <w:shd w:val="clear" w:color="auto" w:fill="auto"/>
            <w:hideMark/>
          </w:tcPr>
          <w:p w14:paraId="0D65164E"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7A15661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21FA12DD"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11B27D08"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07736018"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703A376E"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£0.00</w:t>
            </w:r>
          </w:p>
        </w:tc>
      </w:tr>
      <w:tr w:rsidR="00357AA3" w:rsidRPr="00D678DE" w14:paraId="45FFEE37"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6B235BA"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2DC426FE"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5918B30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23988B01"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2E19641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1F212E61"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56FD1448"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4E806084"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662889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Less: any unpresented cheques as at 31/3/24</w:t>
            </w:r>
            <w:r w:rsidRPr="00D678DE">
              <w:rPr>
                <w:rFonts w:ascii="Book Antiqua" w:eastAsia="Times New Roman" w:hAnsi="Book Antiqua" w:cs="Arial"/>
                <w:b/>
                <w:bCs/>
                <w:kern w:val="0"/>
                <w:szCs w:val="22"/>
                <w14:ligatures w14:val="none"/>
              </w:rPr>
              <w:t xml:space="preserve"> (enter these as negative numbers)</w:t>
            </w:r>
          </w:p>
        </w:tc>
        <w:tc>
          <w:tcPr>
            <w:tcW w:w="4211" w:type="dxa"/>
            <w:tcBorders>
              <w:top w:val="nil"/>
              <w:left w:val="nil"/>
              <w:bottom w:val="single" w:sz="4" w:space="0" w:color="auto"/>
              <w:right w:val="single" w:sz="4" w:space="0" w:color="auto"/>
            </w:tcBorders>
            <w:shd w:val="clear" w:color="auto" w:fill="auto"/>
            <w:noWrap/>
            <w:vAlign w:val="bottom"/>
            <w:hideMark/>
          </w:tcPr>
          <w:p w14:paraId="0D1E4C0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5E56FC69"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4A1E2282"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011EB151"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11852CF9"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3D1AF6F1"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1CEC4ED5" w14:textId="77777777" w:rsidTr="008A39F4">
        <w:trPr>
          <w:trHeight w:val="315"/>
        </w:trPr>
        <w:tc>
          <w:tcPr>
            <w:tcW w:w="5098" w:type="dxa"/>
            <w:tcBorders>
              <w:top w:val="nil"/>
              <w:left w:val="single" w:sz="4" w:space="0" w:color="auto"/>
              <w:bottom w:val="single" w:sz="4" w:space="0" w:color="auto"/>
              <w:right w:val="single" w:sz="4" w:space="0" w:color="auto"/>
            </w:tcBorders>
            <w:shd w:val="clear" w:color="auto" w:fill="auto"/>
            <w:hideMark/>
          </w:tcPr>
          <w:p w14:paraId="2E038BC2"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xml:space="preserve">Owed to Natalie Heath. </w:t>
            </w:r>
          </w:p>
        </w:tc>
        <w:tc>
          <w:tcPr>
            <w:tcW w:w="4211" w:type="dxa"/>
            <w:tcBorders>
              <w:top w:val="nil"/>
              <w:left w:val="nil"/>
              <w:bottom w:val="single" w:sz="4" w:space="0" w:color="auto"/>
              <w:right w:val="single" w:sz="4" w:space="0" w:color="auto"/>
            </w:tcBorders>
            <w:shd w:val="clear" w:color="auto" w:fill="auto"/>
            <w:hideMark/>
          </w:tcPr>
          <w:p w14:paraId="59156937"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xml:space="preserve"> IONOS Cloud payment 29/03/24</w:t>
            </w:r>
          </w:p>
        </w:tc>
        <w:tc>
          <w:tcPr>
            <w:tcW w:w="275" w:type="dxa"/>
            <w:tcBorders>
              <w:top w:val="nil"/>
              <w:left w:val="nil"/>
              <w:bottom w:val="single" w:sz="4" w:space="0" w:color="auto"/>
              <w:right w:val="single" w:sz="4" w:space="0" w:color="auto"/>
            </w:tcBorders>
            <w:shd w:val="clear" w:color="auto" w:fill="auto"/>
            <w:hideMark/>
          </w:tcPr>
          <w:p w14:paraId="257257B8"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hideMark/>
          </w:tcPr>
          <w:p w14:paraId="2E9C0789"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hideMark/>
          </w:tcPr>
          <w:p w14:paraId="32D9D681"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hideMark/>
          </w:tcPr>
          <w:p w14:paraId="6A06F47E"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£3.60</w:t>
            </w:r>
          </w:p>
        </w:tc>
        <w:tc>
          <w:tcPr>
            <w:tcW w:w="1268" w:type="dxa"/>
            <w:tcBorders>
              <w:top w:val="nil"/>
              <w:left w:val="nil"/>
              <w:bottom w:val="single" w:sz="4" w:space="0" w:color="auto"/>
              <w:right w:val="single" w:sz="4" w:space="0" w:color="auto"/>
            </w:tcBorders>
            <w:shd w:val="clear" w:color="auto" w:fill="auto"/>
            <w:noWrap/>
            <w:vAlign w:val="bottom"/>
            <w:hideMark/>
          </w:tcPr>
          <w:p w14:paraId="27DE799D"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£0.00</w:t>
            </w:r>
          </w:p>
        </w:tc>
      </w:tr>
      <w:tr w:rsidR="00357AA3" w:rsidRPr="00D678DE" w14:paraId="1D27140B"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hideMark/>
          </w:tcPr>
          <w:p w14:paraId="3099103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xml:space="preserve">Owed to Natalie Heath. </w:t>
            </w:r>
          </w:p>
        </w:tc>
        <w:tc>
          <w:tcPr>
            <w:tcW w:w="4211" w:type="dxa"/>
            <w:tcBorders>
              <w:top w:val="nil"/>
              <w:left w:val="nil"/>
              <w:bottom w:val="single" w:sz="4" w:space="0" w:color="auto"/>
              <w:right w:val="single" w:sz="4" w:space="0" w:color="auto"/>
            </w:tcBorders>
            <w:shd w:val="clear" w:color="auto" w:fill="auto"/>
            <w:hideMark/>
          </w:tcPr>
          <w:p w14:paraId="7B0F7806"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xml:space="preserve"> IONOS Cloud payment 30/05/24</w:t>
            </w:r>
          </w:p>
        </w:tc>
        <w:tc>
          <w:tcPr>
            <w:tcW w:w="275" w:type="dxa"/>
            <w:tcBorders>
              <w:top w:val="nil"/>
              <w:left w:val="nil"/>
              <w:bottom w:val="single" w:sz="4" w:space="0" w:color="auto"/>
              <w:right w:val="single" w:sz="4" w:space="0" w:color="auto"/>
            </w:tcBorders>
            <w:shd w:val="clear" w:color="auto" w:fill="auto"/>
            <w:hideMark/>
          </w:tcPr>
          <w:p w14:paraId="1B7C75EB"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hideMark/>
          </w:tcPr>
          <w:p w14:paraId="10C4760A"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hideMark/>
          </w:tcPr>
          <w:p w14:paraId="5BF123EA"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hideMark/>
          </w:tcPr>
          <w:p w14:paraId="4CFBB062"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£3.60</w:t>
            </w:r>
          </w:p>
        </w:tc>
        <w:tc>
          <w:tcPr>
            <w:tcW w:w="1268" w:type="dxa"/>
            <w:tcBorders>
              <w:top w:val="nil"/>
              <w:left w:val="nil"/>
              <w:bottom w:val="single" w:sz="4" w:space="0" w:color="auto"/>
              <w:right w:val="single" w:sz="4" w:space="0" w:color="auto"/>
            </w:tcBorders>
            <w:shd w:val="clear" w:color="auto" w:fill="auto"/>
            <w:noWrap/>
            <w:vAlign w:val="bottom"/>
            <w:hideMark/>
          </w:tcPr>
          <w:p w14:paraId="6EAA7A6A"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015DB7AA"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F38B43F"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3D67D550"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536F44CA"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6EAED458"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44152170"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79B0AE0F"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0A1276A1" w14:textId="77777777" w:rsidR="00357AA3" w:rsidRPr="00D678DE" w:rsidRDefault="00357AA3" w:rsidP="008A39F4">
            <w:pPr>
              <w:spacing w:after="0" w:line="240" w:lineRule="auto"/>
              <w:jc w:val="right"/>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£7.20</w:t>
            </w:r>
          </w:p>
        </w:tc>
      </w:tr>
      <w:tr w:rsidR="00357AA3" w:rsidRPr="00D678DE" w14:paraId="62704EA8"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35B9894"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Add: any un-banked cash as at 31/3/24</w:t>
            </w:r>
          </w:p>
        </w:tc>
        <w:tc>
          <w:tcPr>
            <w:tcW w:w="4211" w:type="dxa"/>
            <w:tcBorders>
              <w:top w:val="nil"/>
              <w:left w:val="nil"/>
              <w:bottom w:val="single" w:sz="4" w:space="0" w:color="auto"/>
              <w:right w:val="single" w:sz="4" w:space="0" w:color="auto"/>
            </w:tcBorders>
            <w:shd w:val="clear" w:color="auto" w:fill="auto"/>
            <w:noWrap/>
            <w:vAlign w:val="bottom"/>
            <w:hideMark/>
          </w:tcPr>
          <w:p w14:paraId="6BF9127F"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4D478855"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4C45F893"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335DF51F"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3691784F"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£0.00</w:t>
            </w:r>
          </w:p>
        </w:tc>
        <w:tc>
          <w:tcPr>
            <w:tcW w:w="1268" w:type="dxa"/>
            <w:tcBorders>
              <w:top w:val="nil"/>
              <w:left w:val="nil"/>
              <w:bottom w:val="single" w:sz="4" w:space="0" w:color="auto"/>
              <w:right w:val="single" w:sz="4" w:space="0" w:color="auto"/>
            </w:tcBorders>
            <w:shd w:val="clear" w:color="auto" w:fill="auto"/>
            <w:noWrap/>
            <w:vAlign w:val="bottom"/>
            <w:hideMark/>
          </w:tcPr>
          <w:p w14:paraId="05C14492"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0512F4D4"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9867706"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0690DB8D"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7E4376CD"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7D319AB8"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7309759C"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4CF1C9BF"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72D589C3"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17866836"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3472D93"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1CAC41F6"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176B40E1"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08A4A84C"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2FD913B3"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35D57453"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58DC53C4"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32F74B4F"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A58A993"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566E2A97"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5B64D9EA"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4708D7E6"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394F6FFE"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37882A28"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7DC613EC"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r>
      <w:tr w:rsidR="00357AA3" w:rsidRPr="00D678DE" w14:paraId="3F75446C"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410D1DE"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4211" w:type="dxa"/>
            <w:tcBorders>
              <w:top w:val="nil"/>
              <w:left w:val="nil"/>
              <w:bottom w:val="single" w:sz="4" w:space="0" w:color="auto"/>
              <w:right w:val="single" w:sz="4" w:space="0" w:color="auto"/>
            </w:tcBorders>
            <w:shd w:val="clear" w:color="auto" w:fill="auto"/>
            <w:noWrap/>
            <w:vAlign w:val="bottom"/>
            <w:hideMark/>
          </w:tcPr>
          <w:p w14:paraId="24500605"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2D03B586"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0257A901"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77FB3E3D" w14:textId="77777777" w:rsidR="00357AA3" w:rsidRPr="00D678DE" w:rsidRDefault="00357AA3" w:rsidP="008A39F4">
            <w:pPr>
              <w:spacing w:after="0" w:line="240" w:lineRule="auto"/>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7C8F90D0"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2AB366A3" w14:textId="77777777" w:rsidR="00357AA3" w:rsidRPr="00D678DE" w:rsidRDefault="00357AA3" w:rsidP="008A39F4">
            <w:pPr>
              <w:spacing w:after="0" w:line="240" w:lineRule="auto"/>
              <w:jc w:val="right"/>
              <w:rPr>
                <w:rFonts w:ascii="Book Antiqua" w:eastAsia="Times New Roman" w:hAnsi="Book Antiqua" w:cs="Arial"/>
                <w:kern w:val="0"/>
                <w:szCs w:val="22"/>
                <w14:ligatures w14:val="none"/>
              </w:rPr>
            </w:pPr>
            <w:r w:rsidRPr="00D678DE">
              <w:rPr>
                <w:rFonts w:ascii="Book Antiqua" w:eastAsia="Times New Roman" w:hAnsi="Book Antiqua" w:cs="Arial"/>
                <w:kern w:val="0"/>
                <w:szCs w:val="22"/>
                <w14:ligatures w14:val="none"/>
              </w:rPr>
              <w:t>£0.00</w:t>
            </w:r>
          </w:p>
        </w:tc>
      </w:tr>
      <w:tr w:rsidR="00357AA3" w:rsidRPr="00D678DE" w14:paraId="79E7CB1C" w14:textId="77777777" w:rsidTr="008A39F4">
        <w:trPr>
          <w:trHeight w:val="27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0CEA879"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Net balances as at 05/06/24 (Box 8)</w:t>
            </w:r>
          </w:p>
        </w:tc>
        <w:tc>
          <w:tcPr>
            <w:tcW w:w="4211" w:type="dxa"/>
            <w:tcBorders>
              <w:top w:val="nil"/>
              <w:left w:val="nil"/>
              <w:bottom w:val="single" w:sz="4" w:space="0" w:color="auto"/>
              <w:right w:val="single" w:sz="4" w:space="0" w:color="auto"/>
            </w:tcBorders>
            <w:shd w:val="clear" w:color="auto" w:fill="auto"/>
            <w:noWrap/>
            <w:vAlign w:val="bottom"/>
            <w:hideMark/>
          </w:tcPr>
          <w:p w14:paraId="6321D723"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244747DD"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275" w:type="dxa"/>
            <w:tcBorders>
              <w:top w:val="nil"/>
              <w:left w:val="nil"/>
              <w:bottom w:val="single" w:sz="4" w:space="0" w:color="auto"/>
              <w:right w:val="single" w:sz="4" w:space="0" w:color="auto"/>
            </w:tcBorders>
            <w:shd w:val="clear" w:color="auto" w:fill="auto"/>
            <w:noWrap/>
            <w:vAlign w:val="bottom"/>
            <w:hideMark/>
          </w:tcPr>
          <w:p w14:paraId="5D9C9D36"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276" w:type="dxa"/>
            <w:tcBorders>
              <w:top w:val="nil"/>
              <w:left w:val="nil"/>
              <w:bottom w:val="single" w:sz="4" w:space="0" w:color="auto"/>
              <w:right w:val="single" w:sz="4" w:space="0" w:color="auto"/>
            </w:tcBorders>
            <w:shd w:val="clear" w:color="auto" w:fill="auto"/>
            <w:noWrap/>
            <w:vAlign w:val="bottom"/>
            <w:hideMark/>
          </w:tcPr>
          <w:p w14:paraId="5C47F5BC" w14:textId="77777777" w:rsidR="00357AA3" w:rsidRPr="00D678DE" w:rsidRDefault="00357AA3" w:rsidP="008A39F4">
            <w:pPr>
              <w:spacing w:after="0" w:line="240" w:lineRule="auto"/>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4FAB1453" w14:textId="77777777" w:rsidR="00357AA3" w:rsidRPr="00D678DE" w:rsidRDefault="00357AA3" w:rsidP="008A39F4">
            <w:pPr>
              <w:spacing w:after="0" w:line="240" w:lineRule="auto"/>
              <w:jc w:val="right"/>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 </w:t>
            </w:r>
          </w:p>
        </w:tc>
        <w:tc>
          <w:tcPr>
            <w:tcW w:w="1268" w:type="dxa"/>
            <w:tcBorders>
              <w:top w:val="nil"/>
              <w:left w:val="nil"/>
              <w:bottom w:val="single" w:sz="4" w:space="0" w:color="auto"/>
              <w:right w:val="single" w:sz="4" w:space="0" w:color="auto"/>
            </w:tcBorders>
            <w:shd w:val="clear" w:color="auto" w:fill="auto"/>
            <w:noWrap/>
            <w:vAlign w:val="bottom"/>
            <w:hideMark/>
          </w:tcPr>
          <w:p w14:paraId="7137849F" w14:textId="77777777" w:rsidR="00357AA3" w:rsidRPr="00D678DE" w:rsidRDefault="00357AA3" w:rsidP="008A39F4">
            <w:pPr>
              <w:spacing w:after="0" w:line="240" w:lineRule="auto"/>
              <w:jc w:val="right"/>
              <w:rPr>
                <w:rFonts w:ascii="Book Antiqua" w:eastAsia="Times New Roman" w:hAnsi="Book Antiqua" w:cs="Arial"/>
                <w:b/>
                <w:bCs/>
                <w:kern w:val="0"/>
                <w:szCs w:val="22"/>
                <w14:ligatures w14:val="none"/>
              </w:rPr>
            </w:pPr>
            <w:r w:rsidRPr="00D678DE">
              <w:rPr>
                <w:rFonts w:ascii="Book Antiqua" w:eastAsia="Times New Roman" w:hAnsi="Book Antiqua" w:cs="Arial"/>
                <w:b/>
                <w:bCs/>
                <w:kern w:val="0"/>
                <w:szCs w:val="22"/>
                <w14:ligatures w14:val="none"/>
              </w:rPr>
              <w:t>£26,713.42</w:t>
            </w:r>
          </w:p>
        </w:tc>
      </w:tr>
    </w:tbl>
    <w:p w14:paraId="72853125" w14:textId="77777777" w:rsidR="00357AA3" w:rsidRDefault="00357AA3" w:rsidP="00357AA3">
      <w:pPr>
        <w:rPr>
          <w:rFonts w:ascii="Book Antiqua" w:hAnsi="Book Antiqua"/>
          <w:b/>
          <w:bCs/>
          <w:sz w:val="24"/>
        </w:rPr>
      </w:pPr>
    </w:p>
    <w:p w14:paraId="44E4FEF8" w14:textId="2070B3AE" w:rsidR="006B76D7" w:rsidRPr="006B76D7" w:rsidRDefault="0015746D" w:rsidP="006B76D7">
      <w:pPr>
        <w:tabs>
          <w:tab w:val="left" w:pos="1005"/>
        </w:tabs>
        <w:rPr>
          <w:rFonts w:ascii="Book Antiqua" w:eastAsia="Book Antiqua" w:hAnsi="Book Antiqua" w:cs="Book Antiqua"/>
          <w:sz w:val="24"/>
        </w:rPr>
        <w:sectPr w:rsidR="006B76D7" w:rsidRPr="006B76D7" w:rsidSect="00357AA3">
          <w:footerReference w:type="default" r:id="rId10"/>
          <w:pgSz w:w="16836" w:h="11908" w:orient="landscape"/>
          <w:pgMar w:top="1134" w:right="1474" w:bottom="1440" w:left="624" w:header="720" w:footer="720" w:gutter="0"/>
          <w:cols w:space="720"/>
        </w:sectPr>
      </w:pPr>
      <w:r w:rsidRPr="0015746D">
        <w:rPr>
          <w:rFonts w:ascii="Book Antiqua" w:eastAsia="Book Antiqua" w:hAnsi="Book Antiqua" w:cs="Book Antiqua"/>
          <w:noProof/>
          <w:sz w:val="24"/>
        </w:rPr>
        <w:lastRenderedPageBreak/>
        <w:drawing>
          <wp:inline distT="0" distB="0" distL="0" distR="0" wp14:anchorId="1EA9DE79" wp14:editId="38FD95E0">
            <wp:extent cx="9358630" cy="2966085"/>
            <wp:effectExtent l="0" t="0" r="0" b="5715"/>
            <wp:docPr id="98650703"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0703" name="Picture 1" descr="A close-up of a document&#10;&#10;Description automatically generated"/>
                    <pic:cNvPicPr/>
                  </pic:nvPicPr>
                  <pic:blipFill>
                    <a:blip r:embed="rId11"/>
                    <a:stretch>
                      <a:fillRect/>
                    </a:stretch>
                  </pic:blipFill>
                  <pic:spPr>
                    <a:xfrm>
                      <a:off x="0" y="0"/>
                      <a:ext cx="9358630" cy="2966085"/>
                    </a:xfrm>
                    <a:prstGeom prst="rect">
                      <a:avLst/>
                    </a:prstGeom>
                  </pic:spPr>
                </pic:pic>
              </a:graphicData>
            </a:graphic>
          </wp:inline>
        </w:drawing>
      </w:r>
      <w:r w:rsidR="006B76D7">
        <w:rPr>
          <w:rFonts w:ascii="Book Antiqua" w:eastAsia="Book Antiqua" w:hAnsi="Book Antiqua" w:cs="Book Antiqua"/>
          <w:sz w:val="24"/>
        </w:rPr>
        <w:tab/>
      </w:r>
    </w:p>
    <w:p w14:paraId="2E43F794" w14:textId="2B0E719B" w:rsidR="00332F8E" w:rsidRDefault="00481A6A" w:rsidP="00E26D19">
      <w:pPr>
        <w:tabs>
          <w:tab w:val="left" w:pos="2708"/>
        </w:tabs>
        <w:rPr>
          <w:rFonts w:ascii="Book Antiqua" w:hAnsi="Book Antiqua"/>
          <w:b/>
          <w:bCs/>
          <w:sz w:val="24"/>
        </w:rPr>
      </w:pPr>
      <w:r>
        <w:lastRenderedPageBreak/>
        <w:tab/>
      </w:r>
      <w:r w:rsidR="00332F8E">
        <w:rPr>
          <w:rFonts w:ascii="Book Antiqua" w:hAnsi="Book Antiqua"/>
          <w:b/>
          <w:bCs/>
          <w:sz w:val="24"/>
        </w:rPr>
        <w:t>Annex B</w:t>
      </w:r>
    </w:p>
    <w:p w14:paraId="007DA337" w14:textId="77777777" w:rsidR="00332F8E" w:rsidRDefault="00332F8E" w:rsidP="00332F8E">
      <w:pPr>
        <w:jc w:val="center"/>
        <w:rPr>
          <w:b/>
          <w:bCs/>
          <w:sz w:val="40"/>
          <w:szCs w:val="40"/>
          <w:u w:val="single"/>
        </w:rPr>
      </w:pPr>
      <w:r>
        <w:rPr>
          <w:b/>
          <w:bCs/>
          <w:sz w:val="40"/>
          <w:szCs w:val="40"/>
          <w:u w:val="single"/>
        </w:rPr>
        <w:t xml:space="preserve">Cold Ashby Parish Council </w:t>
      </w:r>
    </w:p>
    <w:p w14:paraId="6EEB1C2A" w14:textId="77777777" w:rsidR="00332F8E" w:rsidRDefault="00332F8E" w:rsidP="00332F8E">
      <w:pPr>
        <w:jc w:val="center"/>
        <w:rPr>
          <w:sz w:val="36"/>
          <w:szCs w:val="36"/>
        </w:rPr>
      </w:pPr>
      <w:r>
        <w:rPr>
          <w:sz w:val="36"/>
          <w:szCs w:val="36"/>
        </w:rPr>
        <w:t xml:space="preserve">Recording at Parish Council Meetings Policy </w:t>
      </w:r>
    </w:p>
    <w:p w14:paraId="4CA47763" w14:textId="77777777" w:rsidR="00332F8E" w:rsidRDefault="00332F8E" w:rsidP="00332F8E">
      <w:pPr>
        <w:jc w:val="center"/>
        <w:rPr>
          <w:sz w:val="28"/>
          <w:szCs w:val="28"/>
        </w:rPr>
      </w:pPr>
      <w:r>
        <w:rPr>
          <w:sz w:val="28"/>
          <w:szCs w:val="28"/>
        </w:rPr>
        <w:t>March 2024</w:t>
      </w:r>
    </w:p>
    <w:p w14:paraId="5C84E735" w14:textId="77777777" w:rsidR="00332F8E" w:rsidRDefault="00332F8E" w:rsidP="00332F8E">
      <w:pPr>
        <w:rPr>
          <w:sz w:val="32"/>
          <w:szCs w:val="32"/>
        </w:rPr>
      </w:pPr>
      <w:r>
        <w:rPr>
          <w:sz w:val="32"/>
          <w:szCs w:val="32"/>
        </w:rPr>
        <w:t>CONTENTS</w:t>
      </w:r>
    </w:p>
    <w:tbl>
      <w:tblPr>
        <w:tblStyle w:val="TableGrid0"/>
        <w:tblW w:w="0" w:type="auto"/>
        <w:tblInd w:w="0" w:type="dxa"/>
        <w:tblLook w:val="04A0" w:firstRow="1" w:lastRow="0" w:firstColumn="1" w:lastColumn="0" w:noHBand="0" w:noVBand="1"/>
      </w:tblPr>
      <w:tblGrid>
        <w:gridCol w:w="7792"/>
        <w:gridCol w:w="1224"/>
      </w:tblGrid>
      <w:tr w:rsidR="00332F8E" w14:paraId="0DB1B7F8" w14:textId="77777777" w:rsidTr="00332F8E">
        <w:tc>
          <w:tcPr>
            <w:tcW w:w="7792" w:type="dxa"/>
            <w:tcBorders>
              <w:top w:val="single" w:sz="4" w:space="0" w:color="auto"/>
              <w:left w:val="single" w:sz="4" w:space="0" w:color="auto"/>
              <w:bottom w:val="single" w:sz="4" w:space="0" w:color="auto"/>
              <w:right w:val="single" w:sz="4" w:space="0" w:color="auto"/>
            </w:tcBorders>
            <w:hideMark/>
          </w:tcPr>
          <w:p w14:paraId="71A6B8B6" w14:textId="77777777" w:rsidR="00332F8E" w:rsidRDefault="00332F8E">
            <w:pPr>
              <w:rPr>
                <w:sz w:val="26"/>
                <w:szCs w:val="26"/>
              </w:rPr>
            </w:pPr>
            <w:r>
              <w:rPr>
                <w:sz w:val="26"/>
                <w:szCs w:val="26"/>
              </w:rPr>
              <w:t>Detail of chapters</w:t>
            </w:r>
          </w:p>
        </w:tc>
        <w:tc>
          <w:tcPr>
            <w:tcW w:w="1224" w:type="dxa"/>
            <w:tcBorders>
              <w:top w:val="single" w:sz="4" w:space="0" w:color="auto"/>
              <w:left w:val="single" w:sz="4" w:space="0" w:color="auto"/>
              <w:bottom w:val="single" w:sz="4" w:space="0" w:color="auto"/>
              <w:right w:val="single" w:sz="4" w:space="0" w:color="auto"/>
            </w:tcBorders>
            <w:hideMark/>
          </w:tcPr>
          <w:p w14:paraId="240923DE" w14:textId="77777777" w:rsidR="00332F8E" w:rsidRDefault="00332F8E">
            <w:pPr>
              <w:rPr>
                <w:sz w:val="26"/>
                <w:szCs w:val="26"/>
              </w:rPr>
            </w:pPr>
            <w:r>
              <w:rPr>
                <w:sz w:val="26"/>
                <w:szCs w:val="26"/>
              </w:rPr>
              <w:t xml:space="preserve">Page Number </w:t>
            </w:r>
          </w:p>
        </w:tc>
      </w:tr>
      <w:tr w:rsidR="00332F8E" w14:paraId="48039F3A" w14:textId="77777777" w:rsidTr="00332F8E">
        <w:tc>
          <w:tcPr>
            <w:tcW w:w="7792" w:type="dxa"/>
            <w:tcBorders>
              <w:top w:val="single" w:sz="4" w:space="0" w:color="auto"/>
              <w:left w:val="single" w:sz="4" w:space="0" w:color="auto"/>
              <w:bottom w:val="single" w:sz="4" w:space="0" w:color="auto"/>
              <w:right w:val="single" w:sz="4" w:space="0" w:color="auto"/>
            </w:tcBorders>
            <w:hideMark/>
          </w:tcPr>
          <w:p w14:paraId="75EB6109" w14:textId="77777777" w:rsidR="00332F8E" w:rsidRDefault="00332F8E">
            <w:pPr>
              <w:rPr>
                <w:sz w:val="24"/>
                <w:szCs w:val="24"/>
              </w:rPr>
            </w:pPr>
            <w:r>
              <w:rPr>
                <w:sz w:val="24"/>
              </w:rPr>
              <w:t>Introduction</w:t>
            </w:r>
          </w:p>
        </w:tc>
        <w:tc>
          <w:tcPr>
            <w:tcW w:w="1224" w:type="dxa"/>
            <w:tcBorders>
              <w:top w:val="single" w:sz="4" w:space="0" w:color="auto"/>
              <w:left w:val="single" w:sz="4" w:space="0" w:color="auto"/>
              <w:bottom w:val="single" w:sz="4" w:space="0" w:color="auto"/>
              <w:right w:val="single" w:sz="4" w:space="0" w:color="auto"/>
            </w:tcBorders>
            <w:hideMark/>
          </w:tcPr>
          <w:p w14:paraId="61F67C18" w14:textId="77777777" w:rsidR="00332F8E" w:rsidRDefault="00332F8E">
            <w:pPr>
              <w:rPr>
                <w:sz w:val="24"/>
              </w:rPr>
            </w:pPr>
            <w:r>
              <w:rPr>
                <w:sz w:val="24"/>
              </w:rPr>
              <w:t>1</w:t>
            </w:r>
          </w:p>
        </w:tc>
      </w:tr>
      <w:tr w:rsidR="00332F8E" w14:paraId="1AF404CD" w14:textId="77777777" w:rsidTr="00332F8E">
        <w:tc>
          <w:tcPr>
            <w:tcW w:w="7792" w:type="dxa"/>
            <w:tcBorders>
              <w:top w:val="single" w:sz="4" w:space="0" w:color="auto"/>
              <w:left w:val="single" w:sz="4" w:space="0" w:color="auto"/>
              <w:bottom w:val="single" w:sz="4" w:space="0" w:color="auto"/>
              <w:right w:val="single" w:sz="4" w:space="0" w:color="auto"/>
            </w:tcBorders>
            <w:hideMark/>
          </w:tcPr>
          <w:p w14:paraId="4E004D3C" w14:textId="77777777" w:rsidR="00332F8E" w:rsidRDefault="00332F8E">
            <w:pPr>
              <w:rPr>
                <w:sz w:val="24"/>
              </w:rPr>
            </w:pPr>
            <w:r>
              <w:rPr>
                <w:sz w:val="24"/>
              </w:rPr>
              <w:t>Parish Council recording obligations and duties</w:t>
            </w:r>
          </w:p>
        </w:tc>
        <w:tc>
          <w:tcPr>
            <w:tcW w:w="1224" w:type="dxa"/>
            <w:tcBorders>
              <w:top w:val="single" w:sz="4" w:space="0" w:color="auto"/>
              <w:left w:val="single" w:sz="4" w:space="0" w:color="auto"/>
              <w:bottom w:val="single" w:sz="4" w:space="0" w:color="auto"/>
              <w:right w:val="single" w:sz="4" w:space="0" w:color="auto"/>
            </w:tcBorders>
            <w:hideMark/>
          </w:tcPr>
          <w:p w14:paraId="7C9FD67A" w14:textId="77777777" w:rsidR="00332F8E" w:rsidRDefault="00332F8E">
            <w:pPr>
              <w:rPr>
                <w:sz w:val="28"/>
                <w:szCs w:val="28"/>
              </w:rPr>
            </w:pPr>
            <w:r>
              <w:rPr>
                <w:sz w:val="28"/>
                <w:szCs w:val="28"/>
              </w:rPr>
              <w:t>2</w:t>
            </w:r>
          </w:p>
        </w:tc>
      </w:tr>
      <w:tr w:rsidR="00332F8E" w14:paraId="5EA0D78D" w14:textId="77777777" w:rsidTr="00332F8E">
        <w:tc>
          <w:tcPr>
            <w:tcW w:w="7792" w:type="dxa"/>
            <w:tcBorders>
              <w:top w:val="single" w:sz="4" w:space="0" w:color="auto"/>
              <w:left w:val="single" w:sz="4" w:space="0" w:color="auto"/>
              <w:bottom w:val="single" w:sz="4" w:space="0" w:color="auto"/>
              <w:right w:val="single" w:sz="4" w:space="0" w:color="auto"/>
            </w:tcBorders>
            <w:hideMark/>
          </w:tcPr>
          <w:p w14:paraId="1E68F754" w14:textId="77777777" w:rsidR="00332F8E" w:rsidRDefault="00332F8E">
            <w:pPr>
              <w:rPr>
                <w:sz w:val="24"/>
                <w:szCs w:val="24"/>
              </w:rPr>
            </w:pPr>
            <w:r>
              <w:rPr>
                <w:sz w:val="24"/>
              </w:rPr>
              <w:t xml:space="preserve">Rules of members of public or press recording the Parish Council meetings </w:t>
            </w:r>
          </w:p>
        </w:tc>
        <w:tc>
          <w:tcPr>
            <w:tcW w:w="1224" w:type="dxa"/>
            <w:tcBorders>
              <w:top w:val="single" w:sz="4" w:space="0" w:color="auto"/>
              <w:left w:val="single" w:sz="4" w:space="0" w:color="auto"/>
              <w:bottom w:val="single" w:sz="4" w:space="0" w:color="auto"/>
              <w:right w:val="single" w:sz="4" w:space="0" w:color="auto"/>
            </w:tcBorders>
            <w:hideMark/>
          </w:tcPr>
          <w:p w14:paraId="3BE5169A" w14:textId="77777777" w:rsidR="00332F8E" w:rsidRDefault="00332F8E">
            <w:pPr>
              <w:rPr>
                <w:sz w:val="28"/>
                <w:szCs w:val="28"/>
              </w:rPr>
            </w:pPr>
            <w:r>
              <w:rPr>
                <w:sz w:val="28"/>
                <w:szCs w:val="28"/>
              </w:rPr>
              <w:t>3</w:t>
            </w:r>
          </w:p>
        </w:tc>
      </w:tr>
    </w:tbl>
    <w:p w14:paraId="5B7A329C" w14:textId="77777777" w:rsidR="00332F8E" w:rsidRDefault="00332F8E" w:rsidP="00332F8E">
      <w:pPr>
        <w:rPr>
          <w:sz w:val="28"/>
          <w:szCs w:val="28"/>
        </w:rPr>
      </w:pPr>
    </w:p>
    <w:p w14:paraId="15470918" w14:textId="77777777" w:rsidR="00332F8E" w:rsidRDefault="00332F8E" w:rsidP="00332F8E">
      <w:pPr>
        <w:rPr>
          <w:sz w:val="24"/>
        </w:rPr>
      </w:pPr>
      <w:r>
        <w:rPr>
          <w:sz w:val="24"/>
        </w:rPr>
        <w:t>1. INTRODUCTION</w:t>
      </w:r>
    </w:p>
    <w:p w14:paraId="613488F3" w14:textId="77777777" w:rsidR="00332F8E" w:rsidRDefault="00332F8E" w:rsidP="00332F8E">
      <w:pPr>
        <w:pStyle w:val="ListParagraph"/>
        <w:numPr>
          <w:ilvl w:val="0"/>
          <w:numId w:val="11"/>
        </w:numPr>
        <w:rPr>
          <w:sz w:val="24"/>
        </w:rPr>
      </w:pPr>
      <w:r>
        <w:rPr>
          <w:sz w:val="24"/>
        </w:rPr>
        <w:t>This policy will cover the recording of Parish Meetings by members of the community as well as the Council itself recording the meeting.</w:t>
      </w:r>
    </w:p>
    <w:p w14:paraId="3776CB10" w14:textId="77777777" w:rsidR="00332F8E" w:rsidRDefault="00332F8E" w:rsidP="00332F8E">
      <w:pPr>
        <w:pStyle w:val="ListParagraph"/>
        <w:numPr>
          <w:ilvl w:val="0"/>
          <w:numId w:val="11"/>
        </w:numPr>
        <w:rPr>
          <w:sz w:val="24"/>
        </w:rPr>
      </w:pPr>
      <w:r>
        <w:rPr>
          <w:sz w:val="24"/>
        </w:rPr>
        <w:t>The term “recording” covers the audio, visual or any kind of electronic recording.</w:t>
      </w:r>
    </w:p>
    <w:p w14:paraId="6358F728" w14:textId="77777777" w:rsidR="00332F8E" w:rsidRDefault="00332F8E" w:rsidP="00332F8E">
      <w:pPr>
        <w:pStyle w:val="ListParagraph"/>
        <w:numPr>
          <w:ilvl w:val="0"/>
          <w:numId w:val="11"/>
        </w:numPr>
        <w:rPr>
          <w:sz w:val="24"/>
        </w:rPr>
      </w:pPr>
      <w:r>
        <w:rPr>
          <w:sz w:val="24"/>
        </w:rPr>
        <w:t>The right to record, film and to broadcast meetings of the parish meeting is established under the Openness of Local Government Regulations 2014. This is in addition to the rights of the press and public to attend such meetings.</w:t>
      </w:r>
    </w:p>
    <w:p w14:paraId="670EAB45" w14:textId="77777777" w:rsidR="00332F8E" w:rsidRDefault="00332F8E" w:rsidP="00332F8E">
      <w:pPr>
        <w:pStyle w:val="ListParagraph"/>
        <w:numPr>
          <w:ilvl w:val="0"/>
          <w:numId w:val="11"/>
        </w:numPr>
        <w:rPr>
          <w:sz w:val="24"/>
        </w:rPr>
      </w:pPr>
      <w:r>
        <w:rPr>
          <w:sz w:val="24"/>
        </w:rPr>
        <w:t>The Council is committed to being open and transparent in the way it conducts its decision making.</w:t>
      </w:r>
    </w:p>
    <w:p w14:paraId="38CD6BEE" w14:textId="77777777" w:rsidR="00332F8E" w:rsidRDefault="00332F8E" w:rsidP="00332F8E">
      <w:pPr>
        <w:pStyle w:val="ListParagraph"/>
        <w:numPr>
          <w:ilvl w:val="0"/>
          <w:numId w:val="11"/>
        </w:numPr>
        <w:rPr>
          <w:sz w:val="24"/>
        </w:rPr>
      </w:pPr>
      <w:r>
        <w:rPr>
          <w:sz w:val="24"/>
        </w:rPr>
        <w:t>The Council fully appreciates that any recording of meetings will need to be stored securely and will be covered by Freedom of Information (FoI) and General Data Protection Regulations (GDPR) legislation.</w:t>
      </w:r>
    </w:p>
    <w:p w14:paraId="3BB25896" w14:textId="77777777" w:rsidR="00332F8E" w:rsidRDefault="00332F8E" w:rsidP="00332F8E">
      <w:pPr>
        <w:pStyle w:val="ListParagraph"/>
        <w:numPr>
          <w:ilvl w:val="0"/>
          <w:numId w:val="11"/>
        </w:numPr>
        <w:rPr>
          <w:sz w:val="24"/>
        </w:rPr>
      </w:pPr>
      <w:r>
        <w:rPr>
          <w:sz w:val="24"/>
        </w:rPr>
        <w:t>All Council meetings may be recorded in either a visual, audible or electronic manner. Recording of a meeting or a section of a meeting will be clearly noted in the minutes</w:t>
      </w:r>
    </w:p>
    <w:p w14:paraId="43FD4523" w14:textId="77777777" w:rsidR="00332F8E" w:rsidRDefault="00332F8E" w:rsidP="00332F8E">
      <w:pPr>
        <w:pStyle w:val="ListParagraph"/>
        <w:numPr>
          <w:ilvl w:val="0"/>
          <w:numId w:val="11"/>
        </w:numPr>
        <w:rPr>
          <w:sz w:val="24"/>
        </w:rPr>
      </w:pPr>
      <w:r>
        <w:rPr>
          <w:sz w:val="24"/>
        </w:rPr>
        <w:t xml:space="preserve">The physical minutes of the meeting, which are usually taken by the Clerk and voted by the Full Council at the next Full Council meeting will remain the statutory and legally binding formal record of council decisions. </w:t>
      </w:r>
    </w:p>
    <w:p w14:paraId="665236F7" w14:textId="77777777" w:rsidR="00332F8E" w:rsidRDefault="00332F8E" w:rsidP="00332F8E">
      <w:pPr>
        <w:pStyle w:val="ListParagraph"/>
        <w:numPr>
          <w:ilvl w:val="0"/>
          <w:numId w:val="11"/>
        </w:numPr>
        <w:rPr>
          <w:sz w:val="24"/>
        </w:rPr>
      </w:pPr>
      <w:r>
        <w:rPr>
          <w:sz w:val="24"/>
        </w:rPr>
        <w:t>In any discrepancy between any recordings and written minutes, the Council are steadfast in using the written minutes as the primary record.</w:t>
      </w:r>
    </w:p>
    <w:p w14:paraId="7B13871B" w14:textId="77777777" w:rsidR="00332F8E" w:rsidRDefault="00332F8E" w:rsidP="00332F8E">
      <w:pPr>
        <w:rPr>
          <w:sz w:val="24"/>
        </w:rPr>
      </w:pPr>
    </w:p>
    <w:p w14:paraId="37330DCC" w14:textId="77777777" w:rsidR="00332F8E" w:rsidRDefault="00332F8E" w:rsidP="00332F8E">
      <w:pPr>
        <w:rPr>
          <w:sz w:val="24"/>
        </w:rPr>
      </w:pPr>
      <w:r>
        <w:rPr>
          <w:sz w:val="24"/>
        </w:rPr>
        <w:t>2. COUNCIL RECORDING OBLIGATIONS AND DUTIES</w:t>
      </w:r>
    </w:p>
    <w:p w14:paraId="3CA50FAB" w14:textId="77777777" w:rsidR="00332F8E" w:rsidRDefault="00332F8E" w:rsidP="00332F8E">
      <w:pPr>
        <w:pStyle w:val="ListParagraph"/>
        <w:numPr>
          <w:ilvl w:val="0"/>
          <w:numId w:val="12"/>
        </w:numPr>
        <w:rPr>
          <w:sz w:val="24"/>
        </w:rPr>
      </w:pPr>
      <w:r>
        <w:rPr>
          <w:sz w:val="24"/>
        </w:rPr>
        <w:t>The Parish Council may itself photograph, film, record or broadcast meetings and can retain, use or dispose of such material in accordance with its retention and disposal policies.</w:t>
      </w:r>
    </w:p>
    <w:p w14:paraId="2356F4AE" w14:textId="77777777" w:rsidR="00332F8E" w:rsidRDefault="00332F8E" w:rsidP="00332F8E">
      <w:pPr>
        <w:pStyle w:val="ListParagraph"/>
        <w:numPr>
          <w:ilvl w:val="0"/>
          <w:numId w:val="12"/>
        </w:numPr>
        <w:rPr>
          <w:sz w:val="24"/>
        </w:rPr>
      </w:pPr>
      <w:r>
        <w:rPr>
          <w:sz w:val="24"/>
        </w:rPr>
        <w:t xml:space="preserve">Where a council records its own meetings, it will be bound by this policy. </w:t>
      </w:r>
    </w:p>
    <w:p w14:paraId="59F57DB8" w14:textId="77777777" w:rsidR="00332F8E" w:rsidRDefault="00332F8E" w:rsidP="00332F8E">
      <w:pPr>
        <w:pStyle w:val="ListParagraph"/>
        <w:numPr>
          <w:ilvl w:val="0"/>
          <w:numId w:val="12"/>
        </w:numPr>
        <w:rPr>
          <w:sz w:val="24"/>
        </w:rPr>
      </w:pPr>
      <w:r>
        <w:rPr>
          <w:sz w:val="24"/>
        </w:rPr>
        <w:t>The Council will ensure that in all face-to-face meetings, there are clear signs of the fact that the meeting is being recorded.</w:t>
      </w:r>
    </w:p>
    <w:p w14:paraId="39E4D2C3" w14:textId="77777777" w:rsidR="00332F8E" w:rsidRDefault="00332F8E" w:rsidP="00332F8E">
      <w:pPr>
        <w:pStyle w:val="ListParagraph"/>
        <w:numPr>
          <w:ilvl w:val="0"/>
          <w:numId w:val="12"/>
        </w:numPr>
        <w:rPr>
          <w:sz w:val="24"/>
        </w:rPr>
      </w:pPr>
      <w:r>
        <w:rPr>
          <w:sz w:val="24"/>
        </w:rPr>
        <w:t>The Chair will propose a motion when recording is not appropriate for either a full meeting or a section of meeting – if agreed this will be clearly noted in the minutes.</w:t>
      </w:r>
    </w:p>
    <w:p w14:paraId="1A76514B" w14:textId="77777777" w:rsidR="00332F8E" w:rsidRDefault="00332F8E" w:rsidP="00332F8E">
      <w:pPr>
        <w:pStyle w:val="ListParagraph"/>
        <w:numPr>
          <w:ilvl w:val="0"/>
          <w:numId w:val="12"/>
        </w:numPr>
        <w:rPr>
          <w:sz w:val="24"/>
        </w:rPr>
      </w:pPr>
      <w:r>
        <w:rPr>
          <w:sz w:val="24"/>
        </w:rPr>
        <w:t>If any Council meeting is held digitally, the Chair will ensure that it is clearly expressed that the meeting is being recorded.</w:t>
      </w:r>
    </w:p>
    <w:p w14:paraId="4819648A" w14:textId="77777777" w:rsidR="00332F8E" w:rsidRDefault="00332F8E" w:rsidP="00332F8E">
      <w:pPr>
        <w:pStyle w:val="ListParagraph"/>
        <w:numPr>
          <w:ilvl w:val="0"/>
          <w:numId w:val="12"/>
        </w:numPr>
        <w:rPr>
          <w:sz w:val="24"/>
        </w:rPr>
      </w:pPr>
      <w:r>
        <w:rPr>
          <w:sz w:val="24"/>
        </w:rPr>
        <w:lastRenderedPageBreak/>
        <w:t>The Councillors, Clerks and Council officers have given their permission to be recorded as part of their role.</w:t>
      </w:r>
    </w:p>
    <w:p w14:paraId="1132E81D" w14:textId="77777777" w:rsidR="00332F8E" w:rsidRDefault="00332F8E" w:rsidP="00332F8E">
      <w:pPr>
        <w:pStyle w:val="ListParagraph"/>
        <w:numPr>
          <w:ilvl w:val="0"/>
          <w:numId w:val="12"/>
        </w:numPr>
        <w:rPr>
          <w:b/>
          <w:bCs/>
          <w:i/>
          <w:iCs/>
          <w:sz w:val="24"/>
        </w:rPr>
      </w:pPr>
      <w:r>
        <w:rPr>
          <w:sz w:val="24"/>
        </w:rPr>
        <w:t xml:space="preserve">Any members of the public or press who have attended any meeting (both face to face and digitally) will be warned by the Chair that by remaining at the meeting they have in effect given their </w:t>
      </w:r>
      <w:r>
        <w:rPr>
          <w:b/>
          <w:bCs/>
          <w:sz w:val="24"/>
          <w:u w:val="single"/>
        </w:rPr>
        <w:t>express</w:t>
      </w:r>
      <w:r>
        <w:rPr>
          <w:sz w:val="24"/>
        </w:rPr>
        <w:t xml:space="preserve"> permission to be recorded. If any members of the public or press do not want to be filmed, they may choose to leave the meeting before recording commences </w:t>
      </w:r>
      <w:r>
        <w:rPr>
          <w:b/>
          <w:bCs/>
          <w:i/>
          <w:iCs/>
          <w:sz w:val="24"/>
        </w:rPr>
        <w:t>or to move to an area outside the range of the Council’s recording equipment.</w:t>
      </w:r>
    </w:p>
    <w:p w14:paraId="68FF5C2D" w14:textId="77777777" w:rsidR="00332F8E" w:rsidRDefault="00332F8E" w:rsidP="00332F8E">
      <w:pPr>
        <w:pStyle w:val="ListParagraph"/>
        <w:numPr>
          <w:ilvl w:val="0"/>
          <w:numId w:val="12"/>
        </w:numPr>
        <w:rPr>
          <w:sz w:val="24"/>
        </w:rPr>
      </w:pPr>
      <w:r>
        <w:rPr>
          <w:sz w:val="24"/>
        </w:rPr>
        <w:t>The Clerk shall ensure that for any meetings that are recorded, the act of the recording is made clear in the minutes.</w:t>
      </w:r>
    </w:p>
    <w:p w14:paraId="27801AAB" w14:textId="77777777" w:rsidR="00332F8E" w:rsidRDefault="00332F8E" w:rsidP="00332F8E">
      <w:pPr>
        <w:pStyle w:val="ListParagraph"/>
        <w:numPr>
          <w:ilvl w:val="0"/>
          <w:numId w:val="12"/>
        </w:numPr>
        <w:rPr>
          <w:sz w:val="24"/>
        </w:rPr>
      </w:pPr>
      <w:r>
        <w:rPr>
          <w:sz w:val="24"/>
        </w:rPr>
        <w:t>Council shall ensure that any recording is held securely behind a password protected access process. Any request for access by any persons (other than the Clerk) should be made in writing to the Chair who will take the request to the next full meeting for discussion and a decision to grant the request – this will be highlighted in the publication scheme.</w:t>
      </w:r>
    </w:p>
    <w:p w14:paraId="788BD04F" w14:textId="77777777" w:rsidR="00332F8E" w:rsidRDefault="00332F8E" w:rsidP="00332F8E">
      <w:pPr>
        <w:pStyle w:val="ListParagraph"/>
        <w:numPr>
          <w:ilvl w:val="0"/>
          <w:numId w:val="12"/>
        </w:numPr>
        <w:rPr>
          <w:sz w:val="24"/>
        </w:rPr>
      </w:pPr>
      <w:r>
        <w:rPr>
          <w:sz w:val="24"/>
        </w:rPr>
        <w:t xml:space="preserve">The Council will determine that how long the recordings are </w:t>
      </w:r>
      <w:proofErr w:type="gramStart"/>
      <w:r>
        <w:rPr>
          <w:sz w:val="24"/>
        </w:rPr>
        <w:t>kept</w:t>
      </w:r>
      <w:proofErr w:type="gramEnd"/>
      <w:r>
        <w:rPr>
          <w:sz w:val="24"/>
        </w:rPr>
        <w:t xml:space="preserve"> and it will be detailed in the Retention and Disposal of Documents and Data Policy. The policy will have specific reference to the GDPR and best practice guidance from the Information Commissioners Office (ICO).</w:t>
      </w:r>
    </w:p>
    <w:p w14:paraId="26C35DC3" w14:textId="77777777" w:rsidR="00332F8E" w:rsidRDefault="00332F8E" w:rsidP="00332F8E">
      <w:pPr>
        <w:rPr>
          <w:sz w:val="24"/>
        </w:rPr>
      </w:pPr>
      <w:r>
        <w:rPr>
          <w:sz w:val="24"/>
        </w:rPr>
        <w:t>3. RULES OF MEMBERS OF THE PUBLIC RECORDING MEETINGS</w:t>
      </w:r>
    </w:p>
    <w:p w14:paraId="2FF0CD72" w14:textId="77777777" w:rsidR="00332F8E" w:rsidRDefault="00332F8E" w:rsidP="00332F8E">
      <w:pPr>
        <w:pStyle w:val="ListParagraph"/>
        <w:numPr>
          <w:ilvl w:val="0"/>
          <w:numId w:val="13"/>
        </w:numPr>
        <w:rPr>
          <w:sz w:val="24"/>
        </w:rPr>
      </w:pPr>
      <w:r>
        <w:rPr>
          <w:sz w:val="24"/>
        </w:rPr>
        <w:t xml:space="preserve">The Council recognises that the </w:t>
      </w:r>
      <w:proofErr w:type="gramStart"/>
      <w:r>
        <w:rPr>
          <w:sz w:val="24"/>
        </w:rPr>
        <w:t>general public</w:t>
      </w:r>
      <w:proofErr w:type="gramEnd"/>
      <w:r>
        <w:rPr>
          <w:sz w:val="24"/>
        </w:rPr>
        <w:t xml:space="preserve"> have a right to record the meetings.</w:t>
      </w:r>
    </w:p>
    <w:p w14:paraId="44064C74" w14:textId="77777777" w:rsidR="00332F8E" w:rsidRDefault="00332F8E" w:rsidP="00332F8E">
      <w:pPr>
        <w:pStyle w:val="ListParagraph"/>
        <w:numPr>
          <w:ilvl w:val="0"/>
          <w:numId w:val="13"/>
        </w:numPr>
        <w:rPr>
          <w:sz w:val="24"/>
        </w:rPr>
      </w:pPr>
      <w:r>
        <w:rPr>
          <w:sz w:val="24"/>
        </w:rPr>
        <w:t>The Chair will remind all members of the public in attendance of the meeting or a participant in the digital meeting that the act of recording is with permission of the Council.</w:t>
      </w:r>
    </w:p>
    <w:p w14:paraId="40AFE744" w14:textId="77777777" w:rsidR="00332F8E" w:rsidRDefault="00332F8E" w:rsidP="00332F8E">
      <w:pPr>
        <w:pStyle w:val="ListParagraph"/>
        <w:numPr>
          <w:ilvl w:val="0"/>
          <w:numId w:val="13"/>
        </w:numPr>
        <w:rPr>
          <w:sz w:val="24"/>
        </w:rPr>
      </w:pPr>
      <w:proofErr w:type="gramStart"/>
      <w:r>
        <w:rPr>
          <w:sz w:val="24"/>
        </w:rPr>
        <w:t>In regard to</w:t>
      </w:r>
      <w:proofErr w:type="gramEnd"/>
      <w:r>
        <w:rPr>
          <w:sz w:val="24"/>
        </w:rPr>
        <w:t xml:space="preserve"> agenda points when the public and press are excluded, no recording by the press or public will be permitted.</w:t>
      </w:r>
    </w:p>
    <w:p w14:paraId="3747EF79" w14:textId="77777777" w:rsidR="00332F8E" w:rsidRDefault="00332F8E" w:rsidP="00332F8E">
      <w:pPr>
        <w:pStyle w:val="ListParagraph"/>
        <w:numPr>
          <w:ilvl w:val="0"/>
          <w:numId w:val="13"/>
        </w:numPr>
        <w:rPr>
          <w:sz w:val="24"/>
        </w:rPr>
      </w:pPr>
      <w:r>
        <w:rPr>
          <w:sz w:val="24"/>
        </w:rPr>
        <w:t>The Chair will remind all members of the public and press that any recording of any meetings (either in full or part) will not be permitted to cause any disruption of any part of the Council meeting.</w:t>
      </w:r>
    </w:p>
    <w:p w14:paraId="5DBAD1A4" w14:textId="77777777" w:rsidR="00332F8E" w:rsidRDefault="00332F8E" w:rsidP="00332F8E">
      <w:pPr>
        <w:pStyle w:val="ListParagraph"/>
        <w:numPr>
          <w:ilvl w:val="0"/>
          <w:numId w:val="13"/>
        </w:numPr>
        <w:rPr>
          <w:sz w:val="24"/>
        </w:rPr>
      </w:pPr>
      <w:r>
        <w:rPr>
          <w:sz w:val="24"/>
        </w:rPr>
        <w:t>Any person making the recording may move around, however in doing so they must ensure that there is minimal or no disruption to the proceedings of the meeting.</w:t>
      </w:r>
    </w:p>
    <w:p w14:paraId="630974DD" w14:textId="77777777" w:rsidR="00332F8E" w:rsidRDefault="00332F8E" w:rsidP="00332F8E">
      <w:pPr>
        <w:pStyle w:val="ListParagraph"/>
        <w:numPr>
          <w:ilvl w:val="0"/>
          <w:numId w:val="13"/>
        </w:numPr>
        <w:rPr>
          <w:sz w:val="24"/>
        </w:rPr>
      </w:pPr>
      <w:r>
        <w:rPr>
          <w:sz w:val="24"/>
        </w:rPr>
        <w:t>The council requests that all recording is overt (i.e. clearly visible to anyone at the meeting).</w:t>
      </w:r>
    </w:p>
    <w:p w14:paraId="7CD53EE3" w14:textId="77777777" w:rsidR="00332F8E" w:rsidRDefault="00332F8E" w:rsidP="00332F8E">
      <w:pPr>
        <w:pStyle w:val="ListParagraph"/>
        <w:numPr>
          <w:ilvl w:val="0"/>
          <w:numId w:val="13"/>
        </w:numPr>
        <w:rPr>
          <w:sz w:val="24"/>
        </w:rPr>
      </w:pPr>
      <w:r>
        <w:rPr>
          <w:sz w:val="24"/>
        </w:rPr>
        <w:t>A person or persons making a recording has no right to interrupt the formal part of the Parish meeting by asking questions or making comments for the purpose of the recording.</w:t>
      </w:r>
    </w:p>
    <w:p w14:paraId="1BDA8D4B" w14:textId="77777777" w:rsidR="00332F8E" w:rsidRDefault="00332F8E" w:rsidP="00332F8E">
      <w:pPr>
        <w:pStyle w:val="ListParagraph"/>
        <w:numPr>
          <w:ilvl w:val="0"/>
          <w:numId w:val="13"/>
        </w:numPr>
        <w:rPr>
          <w:sz w:val="24"/>
        </w:rPr>
      </w:pPr>
      <w:r>
        <w:rPr>
          <w:sz w:val="24"/>
        </w:rPr>
        <w:t>The person recording has no right to ask councillors, officers or any members of the public who have been given permission to contribute orally to the meeting to repeat a statement for the purposes of the recording.</w:t>
      </w:r>
    </w:p>
    <w:p w14:paraId="2A6B2F6B" w14:textId="77777777" w:rsidR="00332F8E" w:rsidRDefault="00332F8E" w:rsidP="00332F8E">
      <w:pPr>
        <w:pStyle w:val="ListParagraph"/>
        <w:numPr>
          <w:ilvl w:val="0"/>
          <w:numId w:val="13"/>
        </w:numPr>
        <w:rPr>
          <w:sz w:val="24"/>
        </w:rPr>
      </w:pPr>
      <w:r>
        <w:rPr>
          <w:sz w:val="24"/>
        </w:rPr>
        <w:t>The Chairman of the meeting has absolute discretion to stop or suspend recording if, in their reasonable opinion, continuing to do so would prejudice proceedings at the meeting or if the person recording is in breach of these rules.</w:t>
      </w:r>
    </w:p>
    <w:p w14:paraId="6D06E60C" w14:textId="77777777" w:rsidR="00332F8E" w:rsidRDefault="00332F8E" w:rsidP="00332F8E">
      <w:pPr>
        <w:pStyle w:val="ListParagraph"/>
        <w:numPr>
          <w:ilvl w:val="0"/>
          <w:numId w:val="13"/>
        </w:numPr>
        <w:rPr>
          <w:sz w:val="24"/>
        </w:rPr>
      </w:pPr>
      <w:r>
        <w:rPr>
          <w:sz w:val="24"/>
        </w:rPr>
        <w:t>Persons who are recording are requested not to leave their equipment unattended where possible and are responsible for their equipment at all times.</w:t>
      </w:r>
    </w:p>
    <w:p w14:paraId="3CB453D2" w14:textId="77777777" w:rsidR="00332F8E" w:rsidRDefault="00332F8E" w:rsidP="00332F8E">
      <w:pPr>
        <w:pStyle w:val="ListParagraph"/>
        <w:numPr>
          <w:ilvl w:val="0"/>
          <w:numId w:val="13"/>
        </w:numPr>
        <w:rPr>
          <w:sz w:val="24"/>
        </w:rPr>
      </w:pPr>
      <w:r>
        <w:rPr>
          <w:sz w:val="24"/>
        </w:rPr>
        <w:t>The recording and reporting on meetings of the Parish Council, is subject to the law and it is the responsibility of those doing the recording and reporting to ensure compliance.</w:t>
      </w:r>
    </w:p>
    <w:p w14:paraId="6D0063B2" w14:textId="77777777" w:rsidR="00332F8E" w:rsidRDefault="00332F8E" w:rsidP="00332F8E">
      <w:pPr>
        <w:pStyle w:val="ListParagraph"/>
        <w:numPr>
          <w:ilvl w:val="0"/>
          <w:numId w:val="13"/>
        </w:numPr>
        <w:rPr>
          <w:sz w:val="24"/>
        </w:rPr>
      </w:pPr>
      <w:r>
        <w:rPr>
          <w:sz w:val="24"/>
        </w:rPr>
        <w:t>The council expects that the recording will not be edited in a way that could lead to misinterpretation or misrepresentation of the proceedings or infringement of the Parish Council’s values or in a way that ridicules or shows a lack of respect for those in the recording.</w:t>
      </w:r>
    </w:p>
    <w:p w14:paraId="42FD9DA6" w14:textId="77777777" w:rsidR="00332F8E" w:rsidRDefault="00332F8E" w:rsidP="00332F8E">
      <w:pPr>
        <w:pStyle w:val="ListParagraph"/>
        <w:numPr>
          <w:ilvl w:val="0"/>
          <w:numId w:val="13"/>
        </w:numPr>
        <w:rPr>
          <w:sz w:val="24"/>
        </w:rPr>
      </w:pPr>
      <w:r>
        <w:rPr>
          <w:sz w:val="24"/>
        </w:rPr>
        <w:t>The Parish Council would expect any recording in breach of these rules to be removed from public view. The Parish Council will have no liability for material published by any other person unless it is itself undertaking the publication through its offices.</w:t>
      </w:r>
    </w:p>
    <w:p w14:paraId="1695B80F" w14:textId="77777777" w:rsidR="00332F8E" w:rsidRDefault="00332F8E" w:rsidP="00332F8E">
      <w:pPr>
        <w:pStyle w:val="ListParagraph"/>
        <w:numPr>
          <w:ilvl w:val="0"/>
          <w:numId w:val="13"/>
        </w:numPr>
        <w:rPr>
          <w:sz w:val="24"/>
        </w:rPr>
      </w:pPr>
      <w:r>
        <w:rPr>
          <w:sz w:val="24"/>
        </w:rPr>
        <w:t>The Parish Council is not liable for the actions of any person making a recording at a council meeting which identifies a member of the public or for any publication of that recording.</w:t>
      </w:r>
    </w:p>
    <w:p w14:paraId="08C2C742" w14:textId="77777777" w:rsidR="00332F8E" w:rsidRDefault="00332F8E" w:rsidP="00332F8E">
      <w:pPr>
        <w:pStyle w:val="ListParagraph"/>
        <w:numPr>
          <w:ilvl w:val="0"/>
          <w:numId w:val="13"/>
        </w:numPr>
        <w:rPr>
          <w:sz w:val="24"/>
        </w:rPr>
      </w:pPr>
      <w:r>
        <w:rPr>
          <w:sz w:val="24"/>
        </w:rPr>
        <w:lastRenderedPageBreak/>
        <w:t xml:space="preserve">The Council cannot be held responsible for recordings of its meetings made by members of the public or for their distribution or amendment and editing.  </w:t>
      </w:r>
    </w:p>
    <w:p w14:paraId="3362DE1C" w14:textId="77777777" w:rsidR="00332F8E" w:rsidRDefault="00332F8E" w:rsidP="00332F8E">
      <w:pPr>
        <w:spacing w:line="276" w:lineRule="auto"/>
        <w:rPr>
          <w:sz w:val="24"/>
        </w:rPr>
      </w:pPr>
      <w:r>
        <w:rPr>
          <w:kern w:val="0"/>
          <w:sz w:val="24"/>
          <w14:ligatures w14:val="none"/>
        </w:rPr>
        <w:br w:type="page"/>
      </w:r>
    </w:p>
    <w:p w14:paraId="60F7B8A6" w14:textId="77777777" w:rsidR="00BC5CD0" w:rsidRPr="00D701D9" w:rsidRDefault="0009136A" w:rsidP="00BC5CD0">
      <w:pPr>
        <w:ind w:left="142"/>
        <w:rPr>
          <w:rFonts w:ascii="Book Antiqua" w:hAnsi="Book Antiqua" w:cs="Arial"/>
          <w:b/>
          <w:bCs/>
          <w:sz w:val="24"/>
        </w:rPr>
      </w:pPr>
      <w:r>
        <w:rPr>
          <w:rFonts w:ascii="Book Antiqua" w:eastAsia="Book Antiqua" w:hAnsi="Book Antiqua" w:cs="Book Antiqua"/>
        </w:rPr>
        <w:lastRenderedPageBreak/>
        <w:t xml:space="preserve"> </w:t>
      </w:r>
      <w:r w:rsidR="00BC5CD0" w:rsidRPr="00D701D9">
        <w:rPr>
          <w:rFonts w:ascii="Book Antiqua" w:hAnsi="Book Antiqua" w:cs="Arial"/>
          <w:b/>
          <w:bCs/>
          <w:sz w:val="24"/>
        </w:rPr>
        <w:t>Annex C</w:t>
      </w:r>
    </w:p>
    <w:p w14:paraId="1A73B36A" w14:textId="77777777" w:rsidR="00BC5CD0" w:rsidRPr="006556FE" w:rsidRDefault="00BC5CD0" w:rsidP="00BC5CD0">
      <w:pPr>
        <w:jc w:val="center"/>
        <w:rPr>
          <w:b/>
          <w:sz w:val="36"/>
          <w:szCs w:val="36"/>
        </w:rPr>
      </w:pPr>
      <w:r>
        <w:rPr>
          <w:b/>
          <w:sz w:val="36"/>
          <w:szCs w:val="36"/>
        </w:rPr>
        <w:t>Records</w:t>
      </w:r>
      <w:r w:rsidRPr="006556FE">
        <w:rPr>
          <w:b/>
          <w:sz w:val="36"/>
          <w:szCs w:val="36"/>
        </w:rPr>
        <w:t xml:space="preserve"> </w:t>
      </w:r>
      <w:r>
        <w:rPr>
          <w:b/>
          <w:sz w:val="36"/>
          <w:szCs w:val="36"/>
        </w:rPr>
        <w:t>Retention</w:t>
      </w:r>
      <w:r w:rsidRPr="006556FE">
        <w:rPr>
          <w:b/>
          <w:sz w:val="36"/>
          <w:szCs w:val="36"/>
        </w:rPr>
        <w:t xml:space="preserve"> P</w:t>
      </w:r>
      <w:r>
        <w:rPr>
          <w:b/>
          <w:sz w:val="36"/>
          <w:szCs w:val="36"/>
        </w:rPr>
        <w:t>olicy</w:t>
      </w:r>
    </w:p>
    <w:p w14:paraId="63B6ADB1" w14:textId="77777777" w:rsidR="00BC5CD0" w:rsidRDefault="00BC5CD0" w:rsidP="00BC5CD0"/>
    <w:p w14:paraId="72324460" w14:textId="77777777" w:rsidR="00BC5CD0" w:rsidRDefault="00BC5CD0" w:rsidP="00BC5CD0">
      <w:pPr>
        <w:jc w:val="both"/>
      </w:pPr>
      <w:bookmarkStart w:id="0" w:name="_Hlk512419631"/>
      <w:r w:rsidRPr="00326044">
        <w:rPr>
          <w:rFonts w:cs="Arial"/>
        </w:rPr>
        <w:t>Cold Ashby Parish Council</w:t>
      </w:r>
      <w:r w:rsidRPr="00130E70">
        <w:rPr>
          <w:rFonts w:ascii="Arial" w:hAnsi="Arial" w:cs="Arial"/>
        </w:rPr>
        <w:t xml:space="preserve"> </w:t>
      </w:r>
      <w:bookmarkEnd w:id="0"/>
      <w:r>
        <w:t xml:space="preserve">recognises that the efficient management of its records is necessary to comply with its legal and regulatory obligations and to contribute to the effective overall management of the association. This document provides the policy framework through which this effective management can be achieved and audited. </w:t>
      </w:r>
    </w:p>
    <w:p w14:paraId="0D76185B" w14:textId="77777777" w:rsidR="00BC5CD0" w:rsidRDefault="00BC5CD0" w:rsidP="00BC5CD0">
      <w:pPr>
        <w:spacing w:after="0"/>
      </w:pPr>
      <w:r>
        <w:t xml:space="preserve">It covers: </w:t>
      </w:r>
    </w:p>
    <w:p w14:paraId="069109BE" w14:textId="77777777" w:rsidR="00BC5CD0" w:rsidRDefault="00BC5CD0" w:rsidP="00BC5CD0">
      <w:pPr>
        <w:spacing w:after="0"/>
        <w:ind w:firstLine="720"/>
      </w:pPr>
      <w:r>
        <w:rPr>
          <w:rFonts w:ascii="Symbol" w:eastAsia="Symbol" w:hAnsi="Symbol" w:cs="Symbol"/>
        </w:rPr>
        <w:t>·</w:t>
      </w:r>
      <w:r>
        <w:t xml:space="preserve"> Scope </w:t>
      </w:r>
    </w:p>
    <w:p w14:paraId="052F77B9" w14:textId="77777777" w:rsidR="00BC5CD0" w:rsidRDefault="00BC5CD0" w:rsidP="00BC5CD0">
      <w:pPr>
        <w:spacing w:after="0"/>
        <w:ind w:left="720"/>
      </w:pPr>
      <w:r>
        <w:rPr>
          <w:rFonts w:ascii="Symbol" w:eastAsia="Symbol" w:hAnsi="Symbol" w:cs="Symbol"/>
        </w:rPr>
        <w:t>·</w:t>
      </w:r>
      <w:r>
        <w:t xml:space="preserve"> Responsibilities</w:t>
      </w:r>
    </w:p>
    <w:p w14:paraId="0910A271" w14:textId="77777777" w:rsidR="00BC5CD0" w:rsidRDefault="00BC5CD0" w:rsidP="00BC5CD0">
      <w:pPr>
        <w:spacing w:after="0"/>
        <w:ind w:firstLine="720"/>
      </w:pPr>
      <w:r>
        <w:rPr>
          <w:rFonts w:ascii="Symbol" w:eastAsia="Symbol" w:hAnsi="Symbol" w:cs="Symbol"/>
        </w:rPr>
        <w:t>·</w:t>
      </w:r>
      <w:r>
        <w:t xml:space="preserve"> Retention Schedule  </w:t>
      </w:r>
    </w:p>
    <w:p w14:paraId="5E347F4C" w14:textId="77777777" w:rsidR="00BC5CD0" w:rsidRDefault="00BC5CD0" w:rsidP="00BC5CD0">
      <w:pPr>
        <w:spacing w:after="0"/>
      </w:pPr>
    </w:p>
    <w:p w14:paraId="1F0473EF" w14:textId="77777777" w:rsidR="00BC5CD0" w:rsidRDefault="00BC5CD0" w:rsidP="00BC5CD0">
      <w:pPr>
        <w:spacing w:after="0"/>
      </w:pPr>
    </w:p>
    <w:p w14:paraId="08E04BD4" w14:textId="77777777" w:rsidR="00BC5CD0" w:rsidRPr="00964B67" w:rsidRDefault="00BC5CD0" w:rsidP="00BC5CD0">
      <w:pPr>
        <w:spacing w:after="0"/>
        <w:rPr>
          <w:u w:val="single"/>
        </w:rPr>
      </w:pPr>
      <w:r w:rsidRPr="00964B67">
        <w:rPr>
          <w:u w:val="single"/>
        </w:rPr>
        <w:t>Scope</w:t>
      </w:r>
    </w:p>
    <w:p w14:paraId="1FC9B9BE" w14:textId="77777777" w:rsidR="00BC5CD0" w:rsidRDefault="00BC5CD0" w:rsidP="00BC5CD0">
      <w:pPr>
        <w:spacing w:after="0"/>
      </w:pPr>
    </w:p>
    <w:p w14:paraId="18E76A91" w14:textId="77777777" w:rsidR="00BC5CD0" w:rsidRDefault="00BC5CD0" w:rsidP="00BC5CD0">
      <w:pPr>
        <w:jc w:val="both"/>
      </w:pPr>
      <w:r>
        <w:t xml:space="preserve">This policy applies to all records created, received or maintained by </w:t>
      </w:r>
      <w:r w:rsidRPr="00326044">
        <w:rPr>
          <w:rFonts w:cs="Arial"/>
        </w:rPr>
        <w:t>Cold Ashby Parish Council</w:t>
      </w:r>
      <w:r w:rsidRPr="00130E70">
        <w:rPr>
          <w:rFonts w:ascii="Arial" w:hAnsi="Arial" w:cs="Arial"/>
        </w:rPr>
        <w:t xml:space="preserve"> </w:t>
      </w:r>
      <w:proofErr w:type="gramStart"/>
      <w:r>
        <w:t>in the course of</w:t>
      </w:r>
      <w:proofErr w:type="gramEnd"/>
      <w:r>
        <w:t xml:space="preserve"> carrying out its functions. Records are defined as all those documents which facilitate the business carried out by </w:t>
      </w:r>
      <w:r w:rsidRPr="00326044">
        <w:rPr>
          <w:rFonts w:cs="Arial"/>
        </w:rPr>
        <w:t>Cold Ashby Parish Council</w:t>
      </w:r>
      <w:r w:rsidRPr="00130E70">
        <w:rPr>
          <w:rFonts w:ascii="Arial" w:hAnsi="Arial" w:cs="Arial"/>
        </w:rPr>
        <w:t xml:space="preserve"> </w:t>
      </w:r>
      <w:r>
        <w:t xml:space="preserve">and which are thereafter retained (for a set period) to provide evidence of its transactions or activities. These records may be created, received or maintained in hard copy or electronically. A small percentage of </w:t>
      </w:r>
      <w:r w:rsidRPr="00326044">
        <w:rPr>
          <w:rFonts w:cs="Arial"/>
        </w:rPr>
        <w:t>Cold Ashby Parish Council</w:t>
      </w:r>
      <w:r w:rsidRPr="00130E70">
        <w:rPr>
          <w:rFonts w:ascii="Arial" w:hAnsi="Arial" w:cs="Arial"/>
        </w:rPr>
        <w:t xml:space="preserve"> </w:t>
      </w:r>
      <w:r>
        <w:t xml:space="preserve">records may be selected for permanent preservation as part of the Councils archives and for historical research. </w:t>
      </w:r>
    </w:p>
    <w:p w14:paraId="00F00D87" w14:textId="77777777" w:rsidR="00BC5CD0" w:rsidRDefault="00BC5CD0" w:rsidP="00BC5CD0"/>
    <w:p w14:paraId="1443A726" w14:textId="77777777" w:rsidR="00BC5CD0" w:rsidRPr="00964B67" w:rsidRDefault="00BC5CD0" w:rsidP="00BC5CD0">
      <w:pPr>
        <w:rPr>
          <w:u w:val="single"/>
        </w:rPr>
      </w:pPr>
      <w:r w:rsidRPr="00964B67">
        <w:rPr>
          <w:u w:val="single"/>
        </w:rPr>
        <w:t xml:space="preserve">Responsibilities </w:t>
      </w:r>
    </w:p>
    <w:p w14:paraId="02700BA4" w14:textId="77777777" w:rsidR="00BC5CD0" w:rsidRDefault="00BC5CD0" w:rsidP="00BC5CD0">
      <w:pPr>
        <w:jc w:val="both"/>
      </w:pPr>
      <w:r w:rsidRPr="00326044">
        <w:rPr>
          <w:rFonts w:cs="Arial"/>
        </w:rPr>
        <w:t>Cold Ashby Parish Council</w:t>
      </w:r>
      <w:r w:rsidRPr="00130E70">
        <w:rPr>
          <w:rFonts w:ascii="Arial" w:hAnsi="Arial" w:cs="Arial"/>
        </w:rPr>
        <w:t xml:space="preserve"> </w:t>
      </w:r>
      <w:r>
        <w:t xml:space="preserve">has a corporate responsibility to maintain its records and record management systems in accordance with the regulatory environment. The person with overall responsibility for this policy is the Clerk.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w:t>
      </w:r>
      <w:proofErr w:type="gramStart"/>
      <w:r>
        <w:t>accurate, and</w:t>
      </w:r>
      <w:proofErr w:type="gramEnd"/>
      <w:r>
        <w:t xml:space="preserve"> are maintained and disposed of in accordance with </w:t>
      </w:r>
      <w:r w:rsidRPr="00326044">
        <w:rPr>
          <w:rFonts w:cs="Arial"/>
        </w:rPr>
        <w:t>Cold Ashby Parish Council</w:t>
      </w:r>
      <w:r w:rsidRPr="00130E70">
        <w:rPr>
          <w:rFonts w:ascii="Arial" w:hAnsi="Arial" w:cs="Arial"/>
        </w:rPr>
        <w:t xml:space="preserve"> </w:t>
      </w:r>
      <w:r>
        <w:t xml:space="preserve">records management guidelines. </w:t>
      </w:r>
    </w:p>
    <w:p w14:paraId="1F7B3F5A" w14:textId="77777777" w:rsidR="00BC5CD0" w:rsidRDefault="00BC5CD0" w:rsidP="00BC5CD0"/>
    <w:p w14:paraId="563A1455" w14:textId="77777777" w:rsidR="00BC5CD0" w:rsidRDefault="00BC5CD0" w:rsidP="00BC5CD0"/>
    <w:p w14:paraId="0D2AF5A8" w14:textId="77777777" w:rsidR="00BC5CD0" w:rsidRDefault="00BC5CD0" w:rsidP="00BC5CD0"/>
    <w:p w14:paraId="441EF80F" w14:textId="77777777" w:rsidR="00BC5CD0" w:rsidRDefault="00BC5CD0" w:rsidP="00BC5CD0"/>
    <w:p w14:paraId="731F42F8" w14:textId="77777777" w:rsidR="00BC5CD0" w:rsidRDefault="00BC5CD0" w:rsidP="00BC5CD0"/>
    <w:p w14:paraId="11591709" w14:textId="77777777" w:rsidR="00BC5CD0" w:rsidRDefault="00BC5CD0" w:rsidP="00BC5CD0"/>
    <w:p w14:paraId="21D58053" w14:textId="77777777" w:rsidR="00BC5CD0" w:rsidRDefault="00BC5CD0" w:rsidP="00BC5CD0"/>
    <w:p w14:paraId="16A8B1A4" w14:textId="77777777" w:rsidR="00BC5CD0" w:rsidRDefault="00BC5CD0" w:rsidP="00BC5CD0">
      <w:pPr>
        <w:spacing w:line="278" w:lineRule="auto"/>
        <w:rPr>
          <w:u w:val="single"/>
        </w:rPr>
      </w:pPr>
      <w:r>
        <w:rPr>
          <w:u w:val="single"/>
        </w:rPr>
        <w:br w:type="page"/>
      </w:r>
    </w:p>
    <w:p w14:paraId="60B3B0F9" w14:textId="77777777" w:rsidR="00BC5CD0" w:rsidRPr="00501180" w:rsidRDefault="00BC5CD0" w:rsidP="00BC5CD0">
      <w:pPr>
        <w:rPr>
          <w:u w:val="single"/>
        </w:rPr>
      </w:pPr>
      <w:r w:rsidRPr="00501180">
        <w:rPr>
          <w:u w:val="single"/>
        </w:rPr>
        <w:lastRenderedPageBreak/>
        <w:t>Retention Schedule</w:t>
      </w:r>
    </w:p>
    <w:p w14:paraId="68993CD6" w14:textId="77777777" w:rsidR="00BC5CD0" w:rsidRDefault="00BC5CD0" w:rsidP="00BC5CD0">
      <w:r>
        <w:t xml:space="preserve">The retention schedule refers to record series regardless of the media in which they are stored. </w:t>
      </w:r>
    </w:p>
    <w:tbl>
      <w:tblPr>
        <w:tblStyle w:val="TableGrid0"/>
        <w:tblW w:w="9180" w:type="dxa"/>
        <w:tblInd w:w="0" w:type="dxa"/>
        <w:tblLook w:val="04A0" w:firstRow="1" w:lastRow="0" w:firstColumn="1" w:lastColumn="0" w:noHBand="0" w:noVBand="1"/>
      </w:tblPr>
      <w:tblGrid>
        <w:gridCol w:w="3080"/>
        <w:gridCol w:w="3974"/>
        <w:gridCol w:w="2126"/>
      </w:tblGrid>
      <w:tr w:rsidR="00BC5CD0" w14:paraId="1E0B2FDB" w14:textId="77777777" w:rsidTr="008A39F4">
        <w:tc>
          <w:tcPr>
            <w:tcW w:w="3080" w:type="dxa"/>
          </w:tcPr>
          <w:p w14:paraId="59BFCBA9" w14:textId="77777777" w:rsidR="00BC5CD0" w:rsidRDefault="00BC5CD0" w:rsidP="008A39F4">
            <w:r>
              <w:t>Document</w:t>
            </w:r>
          </w:p>
        </w:tc>
        <w:tc>
          <w:tcPr>
            <w:tcW w:w="3974" w:type="dxa"/>
          </w:tcPr>
          <w:p w14:paraId="2DF4FE25" w14:textId="77777777" w:rsidR="00BC5CD0" w:rsidRDefault="00BC5CD0" w:rsidP="008A39F4">
            <w:r>
              <w:t>Minimum Retention Period</w:t>
            </w:r>
          </w:p>
        </w:tc>
        <w:tc>
          <w:tcPr>
            <w:tcW w:w="2126" w:type="dxa"/>
          </w:tcPr>
          <w:p w14:paraId="2AC68C90" w14:textId="77777777" w:rsidR="00BC5CD0" w:rsidRDefault="00BC5CD0" w:rsidP="008A39F4">
            <w:r>
              <w:t>Reason</w:t>
            </w:r>
          </w:p>
        </w:tc>
      </w:tr>
      <w:tr w:rsidR="00BC5CD0" w14:paraId="1C3A3F06" w14:textId="77777777" w:rsidTr="008A39F4">
        <w:tc>
          <w:tcPr>
            <w:tcW w:w="3080" w:type="dxa"/>
          </w:tcPr>
          <w:p w14:paraId="2E37993C" w14:textId="77777777" w:rsidR="00BC5CD0" w:rsidRPr="00E25467" w:rsidRDefault="00BC5CD0" w:rsidP="008A39F4">
            <w:pPr>
              <w:rPr>
                <w:b/>
                <w:sz w:val="28"/>
                <w:szCs w:val="28"/>
              </w:rPr>
            </w:pPr>
            <w:r w:rsidRPr="00E25467">
              <w:rPr>
                <w:b/>
                <w:sz w:val="28"/>
                <w:szCs w:val="28"/>
              </w:rPr>
              <w:t>Minutes</w:t>
            </w:r>
          </w:p>
        </w:tc>
        <w:tc>
          <w:tcPr>
            <w:tcW w:w="3974" w:type="dxa"/>
          </w:tcPr>
          <w:p w14:paraId="25FE60E0" w14:textId="77777777" w:rsidR="00BC5CD0" w:rsidRDefault="00BC5CD0" w:rsidP="008A39F4"/>
        </w:tc>
        <w:tc>
          <w:tcPr>
            <w:tcW w:w="2126" w:type="dxa"/>
          </w:tcPr>
          <w:p w14:paraId="2AD72F31" w14:textId="77777777" w:rsidR="00BC5CD0" w:rsidRDefault="00BC5CD0" w:rsidP="008A39F4"/>
        </w:tc>
      </w:tr>
      <w:tr w:rsidR="00BC5CD0" w14:paraId="72E5476A" w14:textId="77777777" w:rsidTr="008A39F4">
        <w:tc>
          <w:tcPr>
            <w:tcW w:w="3080" w:type="dxa"/>
          </w:tcPr>
          <w:p w14:paraId="019082F4" w14:textId="77777777" w:rsidR="00BC5CD0" w:rsidRDefault="00BC5CD0" w:rsidP="008A39F4">
            <w:r>
              <w:t>Minutes of Council meetings</w:t>
            </w:r>
          </w:p>
        </w:tc>
        <w:tc>
          <w:tcPr>
            <w:tcW w:w="3974" w:type="dxa"/>
          </w:tcPr>
          <w:p w14:paraId="1FFC7FD8" w14:textId="77777777" w:rsidR="00BC5CD0" w:rsidRDefault="00BC5CD0" w:rsidP="008A39F4">
            <w:r>
              <w:t>Indefinite</w:t>
            </w:r>
          </w:p>
        </w:tc>
        <w:tc>
          <w:tcPr>
            <w:tcW w:w="2126" w:type="dxa"/>
          </w:tcPr>
          <w:p w14:paraId="34C13399" w14:textId="77777777" w:rsidR="00BC5CD0" w:rsidRDefault="00BC5CD0" w:rsidP="008A39F4">
            <w:r>
              <w:t>Archive</w:t>
            </w:r>
          </w:p>
        </w:tc>
      </w:tr>
      <w:tr w:rsidR="00BC5CD0" w14:paraId="0D41BEB5" w14:textId="77777777" w:rsidTr="008A39F4">
        <w:tc>
          <w:tcPr>
            <w:tcW w:w="3080" w:type="dxa"/>
          </w:tcPr>
          <w:p w14:paraId="60F192FF" w14:textId="77777777" w:rsidR="00BC5CD0" w:rsidRDefault="00BC5CD0" w:rsidP="008A39F4">
            <w:r>
              <w:t>Minutes of committee meetings</w:t>
            </w:r>
          </w:p>
        </w:tc>
        <w:tc>
          <w:tcPr>
            <w:tcW w:w="3974" w:type="dxa"/>
          </w:tcPr>
          <w:p w14:paraId="2EA12F02" w14:textId="77777777" w:rsidR="00BC5CD0" w:rsidRDefault="00BC5CD0" w:rsidP="008A39F4">
            <w:r>
              <w:t>Indefinite</w:t>
            </w:r>
          </w:p>
        </w:tc>
        <w:tc>
          <w:tcPr>
            <w:tcW w:w="2126" w:type="dxa"/>
          </w:tcPr>
          <w:p w14:paraId="7895288E" w14:textId="77777777" w:rsidR="00BC5CD0" w:rsidRDefault="00BC5CD0" w:rsidP="008A39F4">
            <w:r>
              <w:t>Archive</w:t>
            </w:r>
          </w:p>
        </w:tc>
      </w:tr>
      <w:tr w:rsidR="00BC5CD0" w14:paraId="57F5B8AF" w14:textId="77777777" w:rsidTr="008A39F4">
        <w:tc>
          <w:tcPr>
            <w:tcW w:w="3080" w:type="dxa"/>
          </w:tcPr>
          <w:p w14:paraId="2E3DE79E" w14:textId="77777777" w:rsidR="00BC5CD0" w:rsidRPr="00CF7620" w:rsidRDefault="00BC5CD0" w:rsidP="008A39F4">
            <w:pPr>
              <w:rPr>
                <w:b/>
                <w:sz w:val="28"/>
                <w:szCs w:val="28"/>
              </w:rPr>
            </w:pPr>
            <w:r w:rsidRPr="00CF7620">
              <w:rPr>
                <w:b/>
                <w:sz w:val="28"/>
                <w:szCs w:val="28"/>
              </w:rPr>
              <w:t>Employment</w:t>
            </w:r>
          </w:p>
        </w:tc>
        <w:tc>
          <w:tcPr>
            <w:tcW w:w="3974" w:type="dxa"/>
          </w:tcPr>
          <w:p w14:paraId="17EB6547" w14:textId="77777777" w:rsidR="00BC5CD0" w:rsidRDefault="00BC5CD0" w:rsidP="008A39F4"/>
        </w:tc>
        <w:tc>
          <w:tcPr>
            <w:tcW w:w="2126" w:type="dxa"/>
          </w:tcPr>
          <w:p w14:paraId="3C991635" w14:textId="77777777" w:rsidR="00BC5CD0" w:rsidRDefault="00BC5CD0" w:rsidP="008A39F4"/>
        </w:tc>
      </w:tr>
      <w:tr w:rsidR="00BC5CD0" w14:paraId="174DE57C" w14:textId="77777777" w:rsidTr="008A39F4">
        <w:tc>
          <w:tcPr>
            <w:tcW w:w="3080" w:type="dxa"/>
          </w:tcPr>
          <w:p w14:paraId="08BAEBB7" w14:textId="77777777" w:rsidR="00BC5CD0" w:rsidRDefault="00BC5CD0" w:rsidP="008A39F4">
            <w:r>
              <w:t>Staff employment contracts</w:t>
            </w:r>
          </w:p>
        </w:tc>
        <w:tc>
          <w:tcPr>
            <w:tcW w:w="3974" w:type="dxa"/>
          </w:tcPr>
          <w:p w14:paraId="05F192AB" w14:textId="77777777" w:rsidR="00BC5CD0" w:rsidRDefault="00BC5CD0" w:rsidP="008A39F4">
            <w:r>
              <w:t>6 years after ceasing employment</w:t>
            </w:r>
          </w:p>
        </w:tc>
        <w:tc>
          <w:tcPr>
            <w:tcW w:w="2126" w:type="dxa"/>
          </w:tcPr>
          <w:p w14:paraId="1F944CAA" w14:textId="77777777" w:rsidR="00BC5CD0" w:rsidRDefault="00BC5CD0" w:rsidP="008A39F4">
            <w:r>
              <w:t>Management</w:t>
            </w:r>
          </w:p>
        </w:tc>
      </w:tr>
      <w:tr w:rsidR="00BC5CD0" w14:paraId="1B29E6CC" w14:textId="77777777" w:rsidTr="008A39F4">
        <w:tc>
          <w:tcPr>
            <w:tcW w:w="3080" w:type="dxa"/>
          </w:tcPr>
          <w:p w14:paraId="226983B7" w14:textId="77777777" w:rsidR="00BC5CD0" w:rsidRDefault="00BC5CD0" w:rsidP="008A39F4">
            <w:r>
              <w:t>Staff payroll information</w:t>
            </w:r>
          </w:p>
        </w:tc>
        <w:tc>
          <w:tcPr>
            <w:tcW w:w="3974" w:type="dxa"/>
          </w:tcPr>
          <w:p w14:paraId="44EEC9C3" w14:textId="77777777" w:rsidR="00BC5CD0" w:rsidRDefault="00BC5CD0" w:rsidP="008A39F4">
            <w:r>
              <w:t>3 years</w:t>
            </w:r>
          </w:p>
        </w:tc>
        <w:tc>
          <w:tcPr>
            <w:tcW w:w="2126" w:type="dxa"/>
          </w:tcPr>
          <w:p w14:paraId="17BF2638" w14:textId="77777777" w:rsidR="00BC5CD0" w:rsidRDefault="00BC5CD0" w:rsidP="008A39F4">
            <w:r>
              <w:t>Management</w:t>
            </w:r>
          </w:p>
        </w:tc>
      </w:tr>
      <w:tr w:rsidR="00BC5CD0" w14:paraId="526B5CF0" w14:textId="77777777" w:rsidTr="008A39F4">
        <w:tc>
          <w:tcPr>
            <w:tcW w:w="3080" w:type="dxa"/>
          </w:tcPr>
          <w:p w14:paraId="3187D948" w14:textId="77777777" w:rsidR="00BC5CD0" w:rsidRDefault="00BC5CD0" w:rsidP="008A39F4">
            <w:r>
              <w:t>Staff references</w:t>
            </w:r>
          </w:p>
        </w:tc>
        <w:tc>
          <w:tcPr>
            <w:tcW w:w="3974" w:type="dxa"/>
          </w:tcPr>
          <w:p w14:paraId="43A76956" w14:textId="77777777" w:rsidR="00BC5CD0" w:rsidRDefault="00BC5CD0" w:rsidP="008A39F4">
            <w:r>
              <w:t>6 years after ceasing employment</w:t>
            </w:r>
          </w:p>
        </w:tc>
        <w:tc>
          <w:tcPr>
            <w:tcW w:w="2126" w:type="dxa"/>
          </w:tcPr>
          <w:p w14:paraId="0880DB57" w14:textId="77777777" w:rsidR="00BC5CD0" w:rsidRDefault="00BC5CD0" w:rsidP="008A39F4">
            <w:r>
              <w:t>Management</w:t>
            </w:r>
          </w:p>
        </w:tc>
      </w:tr>
      <w:tr w:rsidR="00BC5CD0" w14:paraId="6E0CE89B" w14:textId="77777777" w:rsidTr="008A39F4">
        <w:tc>
          <w:tcPr>
            <w:tcW w:w="3080" w:type="dxa"/>
          </w:tcPr>
          <w:p w14:paraId="7BD95633" w14:textId="77777777" w:rsidR="00BC5CD0" w:rsidRDefault="00BC5CD0" w:rsidP="008A39F4">
            <w:r>
              <w:t>Application forms (interviewed – unsuccessful)</w:t>
            </w:r>
          </w:p>
        </w:tc>
        <w:tc>
          <w:tcPr>
            <w:tcW w:w="3974" w:type="dxa"/>
          </w:tcPr>
          <w:p w14:paraId="5BCCDBC3" w14:textId="77777777" w:rsidR="00BC5CD0" w:rsidRDefault="00BC5CD0" w:rsidP="008A39F4">
            <w:r>
              <w:t>6 months</w:t>
            </w:r>
          </w:p>
        </w:tc>
        <w:tc>
          <w:tcPr>
            <w:tcW w:w="2126" w:type="dxa"/>
          </w:tcPr>
          <w:p w14:paraId="5D179DC8" w14:textId="77777777" w:rsidR="00BC5CD0" w:rsidRDefault="00BC5CD0" w:rsidP="008A39F4">
            <w:r>
              <w:t>Management</w:t>
            </w:r>
          </w:p>
        </w:tc>
      </w:tr>
      <w:tr w:rsidR="00BC5CD0" w14:paraId="32BD4C3C" w14:textId="77777777" w:rsidTr="008A39F4">
        <w:tc>
          <w:tcPr>
            <w:tcW w:w="3080" w:type="dxa"/>
          </w:tcPr>
          <w:p w14:paraId="0044722E" w14:textId="77777777" w:rsidR="00BC5CD0" w:rsidRDefault="00BC5CD0" w:rsidP="008A39F4">
            <w:r>
              <w:t>Application forms (interviewed – successful)</w:t>
            </w:r>
          </w:p>
        </w:tc>
        <w:tc>
          <w:tcPr>
            <w:tcW w:w="3974" w:type="dxa"/>
          </w:tcPr>
          <w:p w14:paraId="5CDD0987" w14:textId="77777777" w:rsidR="00BC5CD0" w:rsidRDefault="00BC5CD0" w:rsidP="008A39F4">
            <w:r>
              <w:t>6 years after ceasing employment</w:t>
            </w:r>
          </w:p>
        </w:tc>
        <w:tc>
          <w:tcPr>
            <w:tcW w:w="2126" w:type="dxa"/>
          </w:tcPr>
          <w:p w14:paraId="26C37070" w14:textId="77777777" w:rsidR="00BC5CD0" w:rsidRDefault="00BC5CD0" w:rsidP="008A39F4">
            <w:r>
              <w:t>Management</w:t>
            </w:r>
          </w:p>
        </w:tc>
      </w:tr>
      <w:tr w:rsidR="00BC5CD0" w14:paraId="48B254EB" w14:textId="77777777" w:rsidTr="008A39F4">
        <w:tc>
          <w:tcPr>
            <w:tcW w:w="3080" w:type="dxa"/>
          </w:tcPr>
          <w:p w14:paraId="23226195" w14:textId="77777777" w:rsidR="00BC5CD0" w:rsidRDefault="00BC5CD0" w:rsidP="008A39F4">
            <w:r>
              <w:t>Disciplinary files</w:t>
            </w:r>
          </w:p>
        </w:tc>
        <w:tc>
          <w:tcPr>
            <w:tcW w:w="3974" w:type="dxa"/>
          </w:tcPr>
          <w:p w14:paraId="7906450D" w14:textId="77777777" w:rsidR="00BC5CD0" w:rsidRDefault="00BC5CD0" w:rsidP="008A39F4">
            <w:r>
              <w:t>6 years after ceasing employment</w:t>
            </w:r>
          </w:p>
        </w:tc>
        <w:tc>
          <w:tcPr>
            <w:tcW w:w="2126" w:type="dxa"/>
          </w:tcPr>
          <w:p w14:paraId="0093FF35" w14:textId="77777777" w:rsidR="00BC5CD0" w:rsidRDefault="00BC5CD0" w:rsidP="008A39F4">
            <w:r>
              <w:t>Management</w:t>
            </w:r>
          </w:p>
        </w:tc>
      </w:tr>
      <w:tr w:rsidR="00BC5CD0" w14:paraId="084C3553" w14:textId="77777777" w:rsidTr="008A39F4">
        <w:tc>
          <w:tcPr>
            <w:tcW w:w="3080" w:type="dxa"/>
          </w:tcPr>
          <w:p w14:paraId="7C708BD8" w14:textId="77777777" w:rsidR="00BC5CD0" w:rsidRDefault="00BC5CD0" w:rsidP="008A39F4">
            <w:r>
              <w:t>Staff appraisals</w:t>
            </w:r>
          </w:p>
        </w:tc>
        <w:tc>
          <w:tcPr>
            <w:tcW w:w="3974" w:type="dxa"/>
          </w:tcPr>
          <w:p w14:paraId="04B1C5EC" w14:textId="77777777" w:rsidR="00BC5CD0" w:rsidRDefault="00BC5CD0" w:rsidP="008A39F4">
            <w:r>
              <w:t>6 years after ceasing employment</w:t>
            </w:r>
          </w:p>
        </w:tc>
        <w:tc>
          <w:tcPr>
            <w:tcW w:w="2126" w:type="dxa"/>
          </w:tcPr>
          <w:p w14:paraId="3302AA4E" w14:textId="77777777" w:rsidR="00BC5CD0" w:rsidRDefault="00BC5CD0" w:rsidP="008A39F4">
            <w:r>
              <w:t>Management</w:t>
            </w:r>
          </w:p>
        </w:tc>
      </w:tr>
      <w:tr w:rsidR="00BC5CD0" w14:paraId="07C402E6" w14:textId="77777777" w:rsidTr="008A39F4">
        <w:tc>
          <w:tcPr>
            <w:tcW w:w="3080" w:type="dxa"/>
          </w:tcPr>
          <w:p w14:paraId="6EA67376" w14:textId="77777777" w:rsidR="00BC5CD0" w:rsidRPr="00E25467" w:rsidRDefault="00BC5CD0" w:rsidP="008A39F4">
            <w:pPr>
              <w:rPr>
                <w:b/>
                <w:sz w:val="28"/>
                <w:szCs w:val="28"/>
              </w:rPr>
            </w:pPr>
            <w:r w:rsidRPr="00E25467">
              <w:rPr>
                <w:b/>
                <w:sz w:val="28"/>
                <w:szCs w:val="28"/>
              </w:rPr>
              <w:t>Finance</w:t>
            </w:r>
          </w:p>
        </w:tc>
        <w:tc>
          <w:tcPr>
            <w:tcW w:w="3974" w:type="dxa"/>
          </w:tcPr>
          <w:p w14:paraId="02A86C8F" w14:textId="77777777" w:rsidR="00BC5CD0" w:rsidRDefault="00BC5CD0" w:rsidP="008A39F4"/>
        </w:tc>
        <w:tc>
          <w:tcPr>
            <w:tcW w:w="2126" w:type="dxa"/>
          </w:tcPr>
          <w:p w14:paraId="125952A3" w14:textId="77777777" w:rsidR="00BC5CD0" w:rsidRDefault="00BC5CD0" w:rsidP="008A39F4"/>
        </w:tc>
      </w:tr>
      <w:tr w:rsidR="00BC5CD0" w14:paraId="62C80AA3" w14:textId="77777777" w:rsidTr="008A39F4">
        <w:tc>
          <w:tcPr>
            <w:tcW w:w="3080" w:type="dxa"/>
          </w:tcPr>
          <w:p w14:paraId="05AFE735" w14:textId="77777777" w:rsidR="00BC5CD0" w:rsidRDefault="00BC5CD0" w:rsidP="008A39F4">
            <w:r>
              <w:t>Scales of fees and charges</w:t>
            </w:r>
          </w:p>
        </w:tc>
        <w:tc>
          <w:tcPr>
            <w:tcW w:w="3974" w:type="dxa"/>
          </w:tcPr>
          <w:p w14:paraId="484591D4" w14:textId="77777777" w:rsidR="00BC5CD0" w:rsidRDefault="00BC5CD0" w:rsidP="008A39F4">
            <w:r>
              <w:t>6 years</w:t>
            </w:r>
          </w:p>
        </w:tc>
        <w:tc>
          <w:tcPr>
            <w:tcW w:w="2126" w:type="dxa"/>
          </w:tcPr>
          <w:p w14:paraId="2FF846FC" w14:textId="77777777" w:rsidR="00BC5CD0" w:rsidRDefault="00BC5CD0" w:rsidP="008A39F4">
            <w:r>
              <w:t>Management</w:t>
            </w:r>
          </w:p>
        </w:tc>
      </w:tr>
      <w:tr w:rsidR="00BC5CD0" w14:paraId="65D205D5" w14:textId="77777777" w:rsidTr="008A39F4">
        <w:tc>
          <w:tcPr>
            <w:tcW w:w="3080" w:type="dxa"/>
          </w:tcPr>
          <w:p w14:paraId="2F4CE7EE" w14:textId="77777777" w:rsidR="00BC5CD0" w:rsidRDefault="00BC5CD0" w:rsidP="008A39F4">
            <w:r>
              <w:t>Receipt and payment accounts</w:t>
            </w:r>
          </w:p>
        </w:tc>
        <w:tc>
          <w:tcPr>
            <w:tcW w:w="3974" w:type="dxa"/>
          </w:tcPr>
          <w:p w14:paraId="346A71B3" w14:textId="77777777" w:rsidR="00BC5CD0" w:rsidRDefault="00BC5CD0" w:rsidP="008A39F4">
            <w:r>
              <w:t>6 years</w:t>
            </w:r>
          </w:p>
        </w:tc>
        <w:tc>
          <w:tcPr>
            <w:tcW w:w="2126" w:type="dxa"/>
          </w:tcPr>
          <w:p w14:paraId="7298AA81" w14:textId="77777777" w:rsidR="00BC5CD0" w:rsidRDefault="00BC5CD0" w:rsidP="008A39F4">
            <w:r>
              <w:t>VAT</w:t>
            </w:r>
          </w:p>
        </w:tc>
      </w:tr>
      <w:tr w:rsidR="00BC5CD0" w14:paraId="598BCBE9" w14:textId="77777777" w:rsidTr="008A39F4">
        <w:tc>
          <w:tcPr>
            <w:tcW w:w="3080" w:type="dxa"/>
          </w:tcPr>
          <w:p w14:paraId="453696AB" w14:textId="77777777" w:rsidR="00BC5CD0" w:rsidRDefault="00BC5CD0" w:rsidP="008A39F4">
            <w:r>
              <w:t>Bank statements</w:t>
            </w:r>
          </w:p>
        </w:tc>
        <w:tc>
          <w:tcPr>
            <w:tcW w:w="3974" w:type="dxa"/>
          </w:tcPr>
          <w:p w14:paraId="5A3EF33D" w14:textId="77777777" w:rsidR="00BC5CD0" w:rsidRDefault="00BC5CD0" w:rsidP="008A39F4">
            <w:r>
              <w:t>Last completed audit year</w:t>
            </w:r>
          </w:p>
        </w:tc>
        <w:tc>
          <w:tcPr>
            <w:tcW w:w="2126" w:type="dxa"/>
          </w:tcPr>
          <w:p w14:paraId="3C065230" w14:textId="77777777" w:rsidR="00BC5CD0" w:rsidRDefault="00BC5CD0" w:rsidP="008A39F4">
            <w:r>
              <w:t>Audit</w:t>
            </w:r>
          </w:p>
        </w:tc>
      </w:tr>
      <w:tr w:rsidR="00BC5CD0" w14:paraId="3623D58A" w14:textId="77777777" w:rsidTr="008A39F4">
        <w:tc>
          <w:tcPr>
            <w:tcW w:w="3080" w:type="dxa"/>
          </w:tcPr>
          <w:p w14:paraId="631A86A1" w14:textId="77777777" w:rsidR="00BC5CD0" w:rsidRDefault="00BC5CD0" w:rsidP="008A39F4">
            <w:r>
              <w:t>Cheque book stubs</w:t>
            </w:r>
          </w:p>
        </w:tc>
        <w:tc>
          <w:tcPr>
            <w:tcW w:w="3974" w:type="dxa"/>
          </w:tcPr>
          <w:p w14:paraId="0BABB84A" w14:textId="77777777" w:rsidR="00BC5CD0" w:rsidRDefault="00BC5CD0" w:rsidP="008A39F4">
            <w:r>
              <w:t>Last completed audit year</w:t>
            </w:r>
          </w:p>
        </w:tc>
        <w:tc>
          <w:tcPr>
            <w:tcW w:w="2126" w:type="dxa"/>
          </w:tcPr>
          <w:p w14:paraId="55C9B4A4" w14:textId="77777777" w:rsidR="00BC5CD0" w:rsidRDefault="00BC5CD0" w:rsidP="008A39F4">
            <w:r>
              <w:t>Audit</w:t>
            </w:r>
          </w:p>
        </w:tc>
      </w:tr>
      <w:tr w:rsidR="00BC5CD0" w14:paraId="1442995A" w14:textId="77777777" w:rsidTr="008A39F4">
        <w:tc>
          <w:tcPr>
            <w:tcW w:w="3080" w:type="dxa"/>
          </w:tcPr>
          <w:p w14:paraId="17C3E06F" w14:textId="77777777" w:rsidR="00BC5CD0" w:rsidRDefault="00BC5CD0" w:rsidP="008A39F4">
            <w:r>
              <w:t>Paid invoices</w:t>
            </w:r>
          </w:p>
        </w:tc>
        <w:tc>
          <w:tcPr>
            <w:tcW w:w="3974" w:type="dxa"/>
          </w:tcPr>
          <w:p w14:paraId="5085B8DF" w14:textId="77777777" w:rsidR="00BC5CD0" w:rsidRDefault="00BC5CD0" w:rsidP="008A39F4">
            <w:r>
              <w:t>Last completed audit year</w:t>
            </w:r>
          </w:p>
        </w:tc>
        <w:tc>
          <w:tcPr>
            <w:tcW w:w="2126" w:type="dxa"/>
          </w:tcPr>
          <w:p w14:paraId="351225D8" w14:textId="77777777" w:rsidR="00BC5CD0" w:rsidRDefault="00BC5CD0" w:rsidP="008A39F4">
            <w:r>
              <w:t>VAT</w:t>
            </w:r>
          </w:p>
        </w:tc>
      </w:tr>
      <w:tr w:rsidR="00BC5CD0" w14:paraId="326C1F99" w14:textId="77777777" w:rsidTr="008A39F4">
        <w:tc>
          <w:tcPr>
            <w:tcW w:w="3080" w:type="dxa"/>
          </w:tcPr>
          <w:p w14:paraId="5A01C8EB" w14:textId="77777777" w:rsidR="00BC5CD0" w:rsidRDefault="00BC5CD0" w:rsidP="008A39F4">
            <w:r>
              <w:t>Paid cheques</w:t>
            </w:r>
          </w:p>
        </w:tc>
        <w:tc>
          <w:tcPr>
            <w:tcW w:w="3974" w:type="dxa"/>
          </w:tcPr>
          <w:p w14:paraId="1185B431" w14:textId="77777777" w:rsidR="00BC5CD0" w:rsidRDefault="00BC5CD0" w:rsidP="008A39F4">
            <w:r>
              <w:t>Last completed audit year</w:t>
            </w:r>
          </w:p>
        </w:tc>
        <w:tc>
          <w:tcPr>
            <w:tcW w:w="2126" w:type="dxa"/>
          </w:tcPr>
          <w:p w14:paraId="515E86F4" w14:textId="77777777" w:rsidR="00BC5CD0" w:rsidRDefault="00BC5CD0" w:rsidP="008A39F4">
            <w:r>
              <w:t>Limitation Act 1980</w:t>
            </w:r>
          </w:p>
        </w:tc>
      </w:tr>
      <w:tr w:rsidR="00BC5CD0" w14:paraId="12FDB42C" w14:textId="77777777" w:rsidTr="008A39F4">
        <w:tc>
          <w:tcPr>
            <w:tcW w:w="3080" w:type="dxa"/>
          </w:tcPr>
          <w:p w14:paraId="79050C11" w14:textId="77777777" w:rsidR="00BC5CD0" w:rsidRDefault="00BC5CD0" w:rsidP="008A39F4">
            <w:r>
              <w:t>Payroll records</w:t>
            </w:r>
          </w:p>
        </w:tc>
        <w:tc>
          <w:tcPr>
            <w:tcW w:w="3974" w:type="dxa"/>
          </w:tcPr>
          <w:p w14:paraId="51ACE00F" w14:textId="77777777" w:rsidR="00BC5CD0" w:rsidRDefault="00BC5CD0" w:rsidP="008A39F4">
            <w:r>
              <w:t>3 years</w:t>
            </w:r>
          </w:p>
        </w:tc>
        <w:tc>
          <w:tcPr>
            <w:tcW w:w="2126" w:type="dxa"/>
          </w:tcPr>
          <w:p w14:paraId="701C9143" w14:textId="77777777" w:rsidR="00BC5CD0" w:rsidRDefault="00BC5CD0" w:rsidP="008A39F4">
            <w:r>
              <w:t>HMRC</w:t>
            </w:r>
          </w:p>
        </w:tc>
      </w:tr>
      <w:tr w:rsidR="00BC5CD0" w14:paraId="5182D8FA" w14:textId="77777777" w:rsidTr="008A39F4">
        <w:tc>
          <w:tcPr>
            <w:tcW w:w="3080" w:type="dxa"/>
          </w:tcPr>
          <w:p w14:paraId="29F5C724" w14:textId="77777777" w:rsidR="00BC5CD0" w:rsidRDefault="00BC5CD0" w:rsidP="008A39F4">
            <w:r>
              <w:t>Petty cash accounts</w:t>
            </w:r>
          </w:p>
        </w:tc>
        <w:tc>
          <w:tcPr>
            <w:tcW w:w="3974" w:type="dxa"/>
          </w:tcPr>
          <w:p w14:paraId="54E56AAC" w14:textId="77777777" w:rsidR="00BC5CD0" w:rsidRDefault="00BC5CD0" w:rsidP="008A39F4">
            <w:r>
              <w:t>Last completed audit year</w:t>
            </w:r>
          </w:p>
        </w:tc>
        <w:tc>
          <w:tcPr>
            <w:tcW w:w="2126" w:type="dxa"/>
          </w:tcPr>
          <w:p w14:paraId="003A23FA" w14:textId="77777777" w:rsidR="00BC5CD0" w:rsidRDefault="00BC5CD0" w:rsidP="008A39F4">
            <w:r>
              <w:t>Audit</w:t>
            </w:r>
          </w:p>
        </w:tc>
      </w:tr>
      <w:tr w:rsidR="00BC5CD0" w14:paraId="1965DACC" w14:textId="77777777" w:rsidTr="008A39F4">
        <w:tc>
          <w:tcPr>
            <w:tcW w:w="3080" w:type="dxa"/>
          </w:tcPr>
          <w:p w14:paraId="23CAE0A4" w14:textId="77777777" w:rsidR="00BC5CD0" w:rsidRPr="001E3807" w:rsidRDefault="00BC5CD0" w:rsidP="008A39F4">
            <w:pPr>
              <w:rPr>
                <w:b/>
                <w:sz w:val="28"/>
                <w:szCs w:val="28"/>
              </w:rPr>
            </w:pPr>
            <w:r w:rsidRPr="001E3807">
              <w:rPr>
                <w:b/>
                <w:sz w:val="28"/>
                <w:szCs w:val="28"/>
              </w:rPr>
              <w:t>Insurance</w:t>
            </w:r>
          </w:p>
        </w:tc>
        <w:tc>
          <w:tcPr>
            <w:tcW w:w="3974" w:type="dxa"/>
          </w:tcPr>
          <w:p w14:paraId="3918B212" w14:textId="77777777" w:rsidR="00BC5CD0" w:rsidRDefault="00BC5CD0" w:rsidP="008A39F4"/>
        </w:tc>
        <w:tc>
          <w:tcPr>
            <w:tcW w:w="2126" w:type="dxa"/>
          </w:tcPr>
          <w:p w14:paraId="037422C0" w14:textId="77777777" w:rsidR="00BC5CD0" w:rsidRDefault="00BC5CD0" w:rsidP="008A39F4"/>
        </w:tc>
      </w:tr>
      <w:tr w:rsidR="00BC5CD0" w14:paraId="662CCF0F" w14:textId="77777777" w:rsidTr="008A39F4">
        <w:tc>
          <w:tcPr>
            <w:tcW w:w="3080" w:type="dxa"/>
          </w:tcPr>
          <w:p w14:paraId="73877CAD" w14:textId="77777777" w:rsidR="00BC5CD0" w:rsidRDefault="00BC5CD0" w:rsidP="008A39F4">
            <w:r>
              <w:t>Insurance policies</w:t>
            </w:r>
          </w:p>
        </w:tc>
        <w:tc>
          <w:tcPr>
            <w:tcW w:w="3974" w:type="dxa"/>
          </w:tcPr>
          <w:p w14:paraId="2FC6FE5F" w14:textId="77777777" w:rsidR="00BC5CD0" w:rsidRDefault="00BC5CD0" w:rsidP="008A39F4">
            <w:r>
              <w:t>6 years after policy end</w:t>
            </w:r>
          </w:p>
        </w:tc>
        <w:tc>
          <w:tcPr>
            <w:tcW w:w="2126" w:type="dxa"/>
          </w:tcPr>
          <w:p w14:paraId="0019505E" w14:textId="77777777" w:rsidR="00BC5CD0" w:rsidRDefault="00BC5CD0" w:rsidP="008A39F4">
            <w:r>
              <w:t>Management</w:t>
            </w:r>
          </w:p>
        </w:tc>
      </w:tr>
      <w:tr w:rsidR="00BC5CD0" w14:paraId="59FA0378" w14:textId="77777777" w:rsidTr="008A39F4">
        <w:tc>
          <w:tcPr>
            <w:tcW w:w="3080" w:type="dxa"/>
          </w:tcPr>
          <w:p w14:paraId="60105308" w14:textId="77777777" w:rsidR="00BC5CD0" w:rsidRDefault="00BC5CD0" w:rsidP="008A39F4">
            <w:r>
              <w:t>Certificates for Insurance against liability for employees</w:t>
            </w:r>
          </w:p>
        </w:tc>
        <w:tc>
          <w:tcPr>
            <w:tcW w:w="3974" w:type="dxa"/>
          </w:tcPr>
          <w:p w14:paraId="6D4E468D" w14:textId="77777777" w:rsidR="00BC5CD0" w:rsidRDefault="00BC5CD0" w:rsidP="008A39F4">
            <w:r>
              <w:t>6 years after policy end</w:t>
            </w:r>
          </w:p>
        </w:tc>
        <w:tc>
          <w:tcPr>
            <w:tcW w:w="2126" w:type="dxa"/>
          </w:tcPr>
          <w:p w14:paraId="6EF57798" w14:textId="77777777" w:rsidR="00BC5CD0" w:rsidRDefault="00BC5CD0" w:rsidP="008A39F4">
            <w:r>
              <w:t>Management</w:t>
            </w:r>
          </w:p>
        </w:tc>
      </w:tr>
      <w:tr w:rsidR="00BC5CD0" w14:paraId="3001D43E" w14:textId="77777777" w:rsidTr="008A39F4">
        <w:tc>
          <w:tcPr>
            <w:tcW w:w="3080" w:type="dxa"/>
          </w:tcPr>
          <w:p w14:paraId="6763F92B" w14:textId="77777777" w:rsidR="00BC5CD0" w:rsidRDefault="00BC5CD0" w:rsidP="008A39F4">
            <w:r>
              <w:t>Certificates for Public Liability</w:t>
            </w:r>
          </w:p>
        </w:tc>
        <w:tc>
          <w:tcPr>
            <w:tcW w:w="3974" w:type="dxa"/>
          </w:tcPr>
          <w:p w14:paraId="015ADA04" w14:textId="77777777" w:rsidR="00BC5CD0" w:rsidRDefault="00BC5CD0" w:rsidP="008A39F4">
            <w:r>
              <w:t>6 years after policy end</w:t>
            </w:r>
          </w:p>
        </w:tc>
        <w:tc>
          <w:tcPr>
            <w:tcW w:w="2126" w:type="dxa"/>
          </w:tcPr>
          <w:p w14:paraId="156A7471" w14:textId="77777777" w:rsidR="00BC5CD0" w:rsidRDefault="00BC5CD0" w:rsidP="008A39F4">
            <w:r>
              <w:t>Management</w:t>
            </w:r>
          </w:p>
        </w:tc>
      </w:tr>
      <w:tr w:rsidR="00BC5CD0" w14:paraId="3C424FA1" w14:textId="77777777" w:rsidTr="008A39F4">
        <w:tc>
          <w:tcPr>
            <w:tcW w:w="3080" w:type="dxa"/>
          </w:tcPr>
          <w:p w14:paraId="51380E8D" w14:textId="77777777" w:rsidR="00BC5CD0" w:rsidRDefault="00BC5CD0" w:rsidP="008A39F4">
            <w:r>
              <w:t>Insurance claim records</w:t>
            </w:r>
          </w:p>
        </w:tc>
        <w:tc>
          <w:tcPr>
            <w:tcW w:w="3974" w:type="dxa"/>
          </w:tcPr>
          <w:p w14:paraId="6E930602" w14:textId="77777777" w:rsidR="00BC5CD0" w:rsidRDefault="00BC5CD0" w:rsidP="008A39F4">
            <w:r>
              <w:t>6 years after policy end</w:t>
            </w:r>
          </w:p>
        </w:tc>
        <w:tc>
          <w:tcPr>
            <w:tcW w:w="2126" w:type="dxa"/>
          </w:tcPr>
          <w:p w14:paraId="195A6786" w14:textId="77777777" w:rsidR="00BC5CD0" w:rsidRDefault="00BC5CD0" w:rsidP="008A39F4">
            <w:r>
              <w:t>Management</w:t>
            </w:r>
          </w:p>
        </w:tc>
      </w:tr>
      <w:tr w:rsidR="00BC5CD0" w14:paraId="04B4DA94" w14:textId="77777777" w:rsidTr="008A39F4">
        <w:tc>
          <w:tcPr>
            <w:tcW w:w="3080" w:type="dxa"/>
          </w:tcPr>
          <w:p w14:paraId="56F5A60F" w14:textId="77777777" w:rsidR="00BC5CD0" w:rsidRPr="00E25467" w:rsidRDefault="00BC5CD0" w:rsidP="008A39F4">
            <w:pPr>
              <w:rPr>
                <w:b/>
                <w:sz w:val="28"/>
                <w:szCs w:val="28"/>
              </w:rPr>
            </w:pPr>
            <w:r w:rsidRPr="00E25467">
              <w:rPr>
                <w:b/>
                <w:sz w:val="28"/>
                <w:szCs w:val="28"/>
              </w:rPr>
              <w:t>Health and Safety</w:t>
            </w:r>
          </w:p>
        </w:tc>
        <w:tc>
          <w:tcPr>
            <w:tcW w:w="3974" w:type="dxa"/>
          </w:tcPr>
          <w:p w14:paraId="28F06DBC" w14:textId="77777777" w:rsidR="00BC5CD0" w:rsidRDefault="00BC5CD0" w:rsidP="008A39F4"/>
        </w:tc>
        <w:tc>
          <w:tcPr>
            <w:tcW w:w="2126" w:type="dxa"/>
          </w:tcPr>
          <w:p w14:paraId="2AAE886F" w14:textId="77777777" w:rsidR="00BC5CD0" w:rsidRDefault="00BC5CD0" w:rsidP="008A39F4"/>
        </w:tc>
      </w:tr>
      <w:tr w:rsidR="00BC5CD0" w14:paraId="79A3CBC1" w14:textId="77777777" w:rsidTr="008A39F4">
        <w:tc>
          <w:tcPr>
            <w:tcW w:w="3080" w:type="dxa"/>
          </w:tcPr>
          <w:p w14:paraId="2932017C" w14:textId="77777777" w:rsidR="00BC5CD0" w:rsidRDefault="00BC5CD0" w:rsidP="008A39F4">
            <w:r>
              <w:t>Accident books</w:t>
            </w:r>
          </w:p>
        </w:tc>
        <w:tc>
          <w:tcPr>
            <w:tcW w:w="3974" w:type="dxa"/>
          </w:tcPr>
          <w:p w14:paraId="7E6FC1D8" w14:textId="77777777" w:rsidR="00BC5CD0" w:rsidRDefault="00BC5CD0" w:rsidP="008A39F4">
            <w:r>
              <w:t>3 years from date of last entry</w:t>
            </w:r>
          </w:p>
        </w:tc>
        <w:tc>
          <w:tcPr>
            <w:tcW w:w="2126" w:type="dxa"/>
          </w:tcPr>
          <w:p w14:paraId="206C6678" w14:textId="77777777" w:rsidR="00BC5CD0" w:rsidRDefault="00BC5CD0" w:rsidP="008A39F4">
            <w:r>
              <w:t>Statutory</w:t>
            </w:r>
          </w:p>
        </w:tc>
      </w:tr>
      <w:tr w:rsidR="00BC5CD0" w14:paraId="1B05A080" w14:textId="77777777" w:rsidTr="008A39F4">
        <w:tc>
          <w:tcPr>
            <w:tcW w:w="3080" w:type="dxa"/>
          </w:tcPr>
          <w:p w14:paraId="1BCC93DE" w14:textId="77777777" w:rsidR="00BC5CD0" w:rsidRDefault="00BC5CD0" w:rsidP="008A39F4">
            <w:r>
              <w:t>Risk assessment</w:t>
            </w:r>
          </w:p>
        </w:tc>
        <w:tc>
          <w:tcPr>
            <w:tcW w:w="3974" w:type="dxa"/>
          </w:tcPr>
          <w:p w14:paraId="12515CBB" w14:textId="77777777" w:rsidR="00BC5CD0" w:rsidRDefault="00BC5CD0" w:rsidP="008A39F4">
            <w:r>
              <w:t>3 years</w:t>
            </w:r>
          </w:p>
        </w:tc>
        <w:tc>
          <w:tcPr>
            <w:tcW w:w="2126" w:type="dxa"/>
          </w:tcPr>
          <w:p w14:paraId="565F246F" w14:textId="77777777" w:rsidR="00BC5CD0" w:rsidRDefault="00BC5CD0" w:rsidP="008A39F4">
            <w:r>
              <w:t>Management</w:t>
            </w:r>
          </w:p>
        </w:tc>
      </w:tr>
      <w:tr w:rsidR="00BC5CD0" w14:paraId="1C174D95" w14:textId="77777777" w:rsidTr="008A39F4">
        <w:tc>
          <w:tcPr>
            <w:tcW w:w="3080" w:type="dxa"/>
          </w:tcPr>
          <w:p w14:paraId="41EB10BD" w14:textId="77777777" w:rsidR="00BC5CD0" w:rsidRPr="00E25467" w:rsidRDefault="00BC5CD0" w:rsidP="008A39F4">
            <w:pPr>
              <w:rPr>
                <w:b/>
                <w:sz w:val="28"/>
                <w:szCs w:val="28"/>
              </w:rPr>
            </w:pPr>
            <w:r w:rsidRPr="00E25467">
              <w:rPr>
                <w:b/>
                <w:sz w:val="28"/>
                <w:szCs w:val="28"/>
              </w:rPr>
              <w:t>General Management</w:t>
            </w:r>
          </w:p>
        </w:tc>
        <w:tc>
          <w:tcPr>
            <w:tcW w:w="3974" w:type="dxa"/>
          </w:tcPr>
          <w:p w14:paraId="71EDEC03" w14:textId="77777777" w:rsidR="00BC5CD0" w:rsidRDefault="00BC5CD0" w:rsidP="008A39F4"/>
        </w:tc>
        <w:tc>
          <w:tcPr>
            <w:tcW w:w="2126" w:type="dxa"/>
          </w:tcPr>
          <w:p w14:paraId="4F84289F" w14:textId="77777777" w:rsidR="00BC5CD0" w:rsidRDefault="00BC5CD0" w:rsidP="008A39F4"/>
        </w:tc>
      </w:tr>
      <w:tr w:rsidR="00BC5CD0" w14:paraId="1F253D81" w14:textId="77777777" w:rsidTr="008A39F4">
        <w:tc>
          <w:tcPr>
            <w:tcW w:w="3080" w:type="dxa"/>
          </w:tcPr>
          <w:p w14:paraId="4507FD3C" w14:textId="77777777" w:rsidR="00BC5CD0" w:rsidRDefault="00BC5CD0" w:rsidP="008A39F4">
            <w:r>
              <w:t>Councillors contact details</w:t>
            </w:r>
          </w:p>
        </w:tc>
        <w:tc>
          <w:tcPr>
            <w:tcW w:w="3974" w:type="dxa"/>
          </w:tcPr>
          <w:p w14:paraId="5E8AB1CC" w14:textId="77777777" w:rsidR="00BC5CD0" w:rsidRDefault="00BC5CD0" w:rsidP="008A39F4">
            <w:r>
              <w:t>Duration of membership</w:t>
            </w:r>
          </w:p>
        </w:tc>
        <w:tc>
          <w:tcPr>
            <w:tcW w:w="2126" w:type="dxa"/>
          </w:tcPr>
          <w:p w14:paraId="09D3D87F" w14:textId="77777777" w:rsidR="00BC5CD0" w:rsidRDefault="00BC5CD0" w:rsidP="008A39F4">
            <w:r>
              <w:t>Management</w:t>
            </w:r>
          </w:p>
        </w:tc>
      </w:tr>
      <w:tr w:rsidR="00BC5CD0" w14:paraId="6A898973" w14:textId="77777777" w:rsidTr="008A39F4">
        <w:tc>
          <w:tcPr>
            <w:tcW w:w="3080" w:type="dxa"/>
          </w:tcPr>
          <w:p w14:paraId="72B54EA2" w14:textId="77777777" w:rsidR="00BC5CD0" w:rsidRDefault="00BC5CD0" w:rsidP="008A39F4">
            <w:r>
              <w:t>Lease agreements</w:t>
            </w:r>
          </w:p>
        </w:tc>
        <w:tc>
          <w:tcPr>
            <w:tcW w:w="3974" w:type="dxa"/>
          </w:tcPr>
          <w:p w14:paraId="309695B6" w14:textId="77777777" w:rsidR="00BC5CD0" w:rsidRDefault="00BC5CD0" w:rsidP="008A39F4">
            <w:r>
              <w:t>12 years</w:t>
            </w:r>
          </w:p>
        </w:tc>
        <w:tc>
          <w:tcPr>
            <w:tcW w:w="2126" w:type="dxa"/>
          </w:tcPr>
          <w:p w14:paraId="1BFA4082" w14:textId="77777777" w:rsidR="00BC5CD0" w:rsidRDefault="00BC5CD0" w:rsidP="008A39F4">
            <w:r>
              <w:t>Limitation Act 1980</w:t>
            </w:r>
          </w:p>
        </w:tc>
      </w:tr>
      <w:tr w:rsidR="00BC5CD0" w14:paraId="34DE7262" w14:textId="77777777" w:rsidTr="008A39F4">
        <w:tc>
          <w:tcPr>
            <w:tcW w:w="3080" w:type="dxa"/>
          </w:tcPr>
          <w:p w14:paraId="396AF2E5" w14:textId="77777777" w:rsidR="00BC5CD0" w:rsidRDefault="00BC5CD0" w:rsidP="008A39F4">
            <w:r>
              <w:t>Contracts</w:t>
            </w:r>
          </w:p>
        </w:tc>
        <w:tc>
          <w:tcPr>
            <w:tcW w:w="3974" w:type="dxa"/>
          </w:tcPr>
          <w:p w14:paraId="56F5072B" w14:textId="77777777" w:rsidR="00BC5CD0" w:rsidRDefault="00BC5CD0" w:rsidP="008A39F4">
            <w:r>
              <w:t xml:space="preserve">6 years </w:t>
            </w:r>
            <w:r w:rsidRPr="00BE7875">
              <w:t>(12 years for deeds)</w:t>
            </w:r>
          </w:p>
        </w:tc>
        <w:tc>
          <w:tcPr>
            <w:tcW w:w="2126" w:type="dxa"/>
          </w:tcPr>
          <w:p w14:paraId="1120DD82" w14:textId="77777777" w:rsidR="00BC5CD0" w:rsidRDefault="00BC5CD0" w:rsidP="008A39F4">
            <w:r>
              <w:t>Limitation Act 1980</w:t>
            </w:r>
          </w:p>
        </w:tc>
      </w:tr>
      <w:tr w:rsidR="00BC5CD0" w14:paraId="2601B974" w14:textId="77777777" w:rsidTr="008A39F4">
        <w:tc>
          <w:tcPr>
            <w:tcW w:w="3080" w:type="dxa"/>
          </w:tcPr>
          <w:p w14:paraId="54D6EF3E" w14:textId="77777777" w:rsidR="00BC5CD0" w:rsidRDefault="00BC5CD0" w:rsidP="008A39F4">
            <w:r>
              <w:t>Email messages</w:t>
            </w:r>
          </w:p>
        </w:tc>
        <w:tc>
          <w:tcPr>
            <w:tcW w:w="3974" w:type="dxa"/>
          </w:tcPr>
          <w:p w14:paraId="54A50EF7" w14:textId="77777777" w:rsidR="00BC5CD0" w:rsidRDefault="00BC5CD0" w:rsidP="008A39F4">
            <w:r>
              <w:t>At end of useful life</w:t>
            </w:r>
          </w:p>
        </w:tc>
        <w:tc>
          <w:tcPr>
            <w:tcW w:w="2126" w:type="dxa"/>
          </w:tcPr>
          <w:p w14:paraId="5B3BF3B8" w14:textId="77777777" w:rsidR="00BC5CD0" w:rsidRDefault="00BC5CD0" w:rsidP="008A39F4">
            <w:r>
              <w:t>Management</w:t>
            </w:r>
          </w:p>
        </w:tc>
      </w:tr>
      <w:tr w:rsidR="00BC5CD0" w14:paraId="0AC430FC" w14:textId="77777777" w:rsidTr="008A39F4">
        <w:tc>
          <w:tcPr>
            <w:tcW w:w="3080" w:type="dxa"/>
          </w:tcPr>
          <w:p w14:paraId="2B34684A" w14:textId="77777777" w:rsidR="00BC5CD0" w:rsidRDefault="00BC5CD0" w:rsidP="008A39F4">
            <w:r>
              <w:t>Consent forms</w:t>
            </w:r>
          </w:p>
        </w:tc>
        <w:tc>
          <w:tcPr>
            <w:tcW w:w="3974" w:type="dxa"/>
          </w:tcPr>
          <w:p w14:paraId="1491ADDC" w14:textId="77777777" w:rsidR="00BC5CD0" w:rsidRDefault="00BC5CD0" w:rsidP="008A39F4">
            <w:r>
              <w:t>5 years</w:t>
            </w:r>
          </w:p>
        </w:tc>
        <w:tc>
          <w:tcPr>
            <w:tcW w:w="2126" w:type="dxa"/>
          </w:tcPr>
          <w:p w14:paraId="33C795A2" w14:textId="77777777" w:rsidR="00BC5CD0" w:rsidRDefault="00BC5CD0" w:rsidP="008A39F4">
            <w:r>
              <w:t>Management</w:t>
            </w:r>
          </w:p>
        </w:tc>
      </w:tr>
      <w:tr w:rsidR="00BC5CD0" w14:paraId="41808BEA" w14:textId="77777777" w:rsidTr="008A39F4">
        <w:tc>
          <w:tcPr>
            <w:tcW w:w="3080" w:type="dxa"/>
          </w:tcPr>
          <w:p w14:paraId="2397F1D0" w14:textId="77777777" w:rsidR="00BC5CD0" w:rsidRDefault="00BC5CD0" w:rsidP="008A39F4">
            <w:r>
              <w:t>GDPR Security Compliance form</w:t>
            </w:r>
          </w:p>
        </w:tc>
        <w:tc>
          <w:tcPr>
            <w:tcW w:w="3974" w:type="dxa"/>
          </w:tcPr>
          <w:p w14:paraId="1724903B" w14:textId="77777777" w:rsidR="00BC5CD0" w:rsidRDefault="00BC5CD0" w:rsidP="008A39F4">
            <w:r>
              <w:t>Duration of membership</w:t>
            </w:r>
          </w:p>
        </w:tc>
        <w:tc>
          <w:tcPr>
            <w:tcW w:w="2126" w:type="dxa"/>
          </w:tcPr>
          <w:p w14:paraId="70BDEED6" w14:textId="77777777" w:rsidR="00BC5CD0" w:rsidRDefault="00BC5CD0" w:rsidP="008A39F4">
            <w:r>
              <w:t>Management</w:t>
            </w:r>
          </w:p>
        </w:tc>
      </w:tr>
      <w:tr w:rsidR="00BC5CD0" w14:paraId="5787FF91" w14:textId="77777777" w:rsidTr="008A39F4">
        <w:trPr>
          <w:trHeight w:val="300"/>
        </w:trPr>
        <w:tc>
          <w:tcPr>
            <w:tcW w:w="3080" w:type="dxa"/>
          </w:tcPr>
          <w:p w14:paraId="7B8479BA" w14:textId="77777777" w:rsidR="00BC5CD0" w:rsidRPr="008420D3" w:rsidRDefault="00BC5CD0" w:rsidP="008A39F4">
            <w:pPr>
              <w:rPr>
                <w:color w:val="auto"/>
              </w:rPr>
            </w:pPr>
            <w:r w:rsidRPr="008420D3">
              <w:rPr>
                <w:color w:val="auto"/>
              </w:rPr>
              <w:t>Recordings of Parish Council Meetings</w:t>
            </w:r>
          </w:p>
        </w:tc>
        <w:tc>
          <w:tcPr>
            <w:tcW w:w="3974" w:type="dxa"/>
          </w:tcPr>
          <w:p w14:paraId="243EE017" w14:textId="77777777" w:rsidR="00BC5CD0" w:rsidRPr="008420D3" w:rsidRDefault="00BC5CD0" w:rsidP="008A39F4">
            <w:pPr>
              <w:rPr>
                <w:color w:val="auto"/>
              </w:rPr>
            </w:pPr>
            <w:r w:rsidRPr="008420D3">
              <w:rPr>
                <w:color w:val="auto"/>
              </w:rPr>
              <w:t>3 months</w:t>
            </w:r>
          </w:p>
        </w:tc>
        <w:tc>
          <w:tcPr>
            <w:tcW w:w="2126" w:type="dxa"/>
          </w:tcPr>
          <w:p w14:paraId="1B278E3A" w14:textId="77777777" w:rsidR="00BC5CD0" w:rsidRPr="008420D3" w:rsidRDefault="00BC5CD0" w:rsidP="008A39F4">
            <w:pPr>
              <w:rPr>
                <w:color w:val="auto"/>
              </w:rPr>
            </w:pPr>
            <w:r w:rsidRPr="008420D3">
              <w:rPr>
                <w:color w:val="auto"/>
              </w:rPr>
              <w:t>Management</w:t>
            </w:r>
          </w:p>
        </w:tc>
      </w:tr>
    </w:tbl>
    <w:p w14:paraId="176435DF" w14:textId="77777777" w:rsidR="00BC5CD0" w:rsidRDefault="00BC5CD0" w:rsidP="00BC5CD0"/>
    <w:p w14:paraId="2AE6344F" w14:textId="7A735778" w:rsidR="00E829F8" w:rsidRDefault="00BC5CD0" w:rsidP="00BC5CD0">
      <w:pPr>
        <w:tabs>
          <w:tab w:val="left" w:pos="2708"/>
        </w:tabs>
      </w:pPr>
      <w:r>
        <w:rPr>
          <w:rFonts w:ascii="Book Antiqua" w:hAnsi="Book Antiqua"/>
          <w:b/>
          <w:bCs/>
          <w:sz w:val="24"/>
        </w:rPr>
        <w:br w:type="page"/>
      </w:r>
    </w:p>
    <w:p w14:paraId="4CA2C6F4" w14:textId="6428FF94" w:rsidR="00FD6DDA" w:rsidRDefault="0009136A" w:rsidP="00FD6DDA">
      <w:pPr>
        <w:tabs>
          <w:tab w:val="left" w:pos="1845"/>
        </w:tabs>
        <w:rPr>
          <w:rFonts w:ascii="Book Antiqua" w:hAnsi="Book Antiqua"/>
          <w:b/>
          <w:bCs/>
          <w:sz w:val="24"/>
        </w:rPr>
      </w:pPr>
      <w:r>
        <w:rPr>
          <w:rFonts w:ascii="Book Antiqua" w:eastAsia="Book Antiqua" w:hAnsi="Book Antiqua" w:cs="Book Antiqua"/>
        </w:rPr>
        <w:lastRenderedPageBreak/>
        <w:t xml:space="preserve"> </w:t>
      </w:r>
      <w:r w:rsidR="00FD6DDA">
        <w:rPr>
          <w:rFonts w:ascii="Book Antiqua" w:hAnsi="Book Antiqua"/>
          <w:b/>
          <w:bCs/>
          <w:sz w:val="24"/>
        </w:rPr>
        <w:t>Annex D</w:t>
      </w:r>
    </w:p>
    <w:p w14:paraId="1BB75ACE" w14:textId="77777777" w:rsidR="00FD6DDA" w:rsidRDefault="00FD6DDA" w:rsidP="00FD6DDA">
      <w:pPr>
        <w:spacing w:after="0"/>
        <w:ind w:left="252"/>
      </w:pPr>
      <w:r>
        <w:rPr>
          <w:rFonts w:ascii="Arial" w:eastAsia="Arial" w:hAnsi="Arial" w:cs="Arial"/>
          <w:b/>
          <w:color w:val="2E3668"/>
          <w:sz w:val="36"/>
        </w:rPr>
        <w:t>Annual Governance and Accountability Return 2023/24 Form 2</w:t>
      </w:r>
    </w:p>
    <w:p w14:paraId="64235458" w14:textId="77777777" w:rsidR="00FD6DDA" w:rsidRDefault="00FD6DDA" w:rsidP="00FD6DDA">
      <w:pPr>
        <w:spacing w:after="227"/>
        <w:ind w:left="252"/>
      </w:pPr>
      <w:r>
        <w:rPr>
          <w:noProof/>
        </w:rPr>
        <mc:AlternateContent>
          <mc:Choice Requires="wpg">
            <w:drawing>
              <wp:inline distT="0" distB="0" distL="0" distR="0" wp14:anchorId="6215DBDF" wp14:editId="7BA0D4BF">
                <wp:extent cx="6645910" cy="12700"/>
                <wp:effectExtent l="9525" t="9525" r="12065" b="0"/>
                <wp:docPr id="121050473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2700"/>
                          <a:chOff x="0" y="0"/>
                          <a:chExt cx="66456" cy="127"/>
                        </a:xfrm>
                      </wpg:grpSpPr>
                      <wps:wsp>
                        <wps:cNvPr id="1111743279" name="Shape 152"/>
                        <wps:cNvSpPr>
                          <a:spLocks/>
                        </wps:cNvSpPr>
                        <wps:spPr bwMode="auto">
                          <a:xfrm>
                            <a:off x="0" y="0"/>
                            <a:ext cx="66456" cy="0"/>
                          </a:xfrm>
                          <a:custGeom>
                            <a:avLst/>
                            <a:gdLst>
                              <a:gd name="T0" fmla="*/ 0 w 6645605"/>
                              <a:gd name="T1" fmla="*/ 6645605 w 6645605"/>
                              <a:gd name="T2" fmla="*/ 0 w 6645605"/>
                              <a:gd name="T3" fmla="*/ 6645605 w 6645605"/>
                            </a:gdLst>
                            <a:ahLst/>
                            <a:cxnLst>
                              <a:cxn ang="0">
                                <a:pos x="T0" y="0"/>
                              </a:cxn>
                              <a:cxn ang="0">
                                <a:pos x="T1" y="0"/>
                              </a:cxn>
                            </a:cxnLst>
                            <a:rect l="T2" t="0" r="T3" b="0"/>
                            <a:pathLst>
                              <a:path w="6645605">
                                <a:moveTo>
                                  <a:pt x="0" y="0"/>
                                </a:moveTo>
                                <a:lnTo>
                                  <a:pt x="6645605" y="0"/>
                                </a:lnTo>
                              </a:path>
                            </a:pathLst>
                          </a:custGeom>
                          <a:noFill/>
                          <a:ln w="12700">
                            <a:solidFill>
                              <a:srgbClr val="2E3668"/>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F32323" id="Group 11" o:spid="_x0000_s1026" style="width:523.3pt;height:1pt;mso-position-horizontal-relative:char;mso-position-vertical-relative:line" coordsize="664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">
                <v:shape id="Shape 152"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" path="m,l6645605,e" filled="f" strokecolor="#2e3668" strokeweight="1pt">
                  <v:stroke miterlimit="1" joinstyle="miter"/>
                  <v:path arrowok="t" o:connecttype="custom" o:connectlocs="0,0;66456,0" o:connectangles="0,0" textboxrect="0,0,6645605,0"/>
                </v:shape>
                <w10:anchorlock/>
              </v:group>
            </w:pict>
          </mc:Fallback>
        </mc:AlternateContent>
      </w:r>
    </w:p>
    <w:p w14:paraId="3A67A70F" w14:textId="77777777" w:rsidR="00FD6DDA" w:rsidRDefault="00FD6DDA" w:rsidP="00FD6DDA">
      <w:pPr>
        <w:spacing w:after="127" w:line="223" w:lineRule="auto"/>
        <w:ind w:left="247" w:right="474" w:hanging="10"/>
      </w:pPr>
      <w:r>
        <w:rPr>
          <w:rFonts w:ascii="Arial" w:eastAsia="Arial" w:hAnsi="Arial" w:cs="Arial"/>
          <w:b/>
          <w:color w:val="2E3668"/>
          <w:sz w:val="24"/>
        </w:rPr>
        <w:t xml:space="preserve">To be completed only by Local Councils, Internal Drainage Boards and other </w:t>
      </w:r>
      <w:proofErr w:type="gramStart"/>
      <w:r>
        <w:rPr>
          <w:rFonts w:ascii="Arial" w:eastAsia="Arial" w:hAnsi="Arial" w:cs="Arial"/>
          <w:b/>
          <w:color w:val="2E3668"/>
          <w:sz w:val="24"/>
        </w:rPr>
        <w:t>smaller  authorities</w:t>
      </w:r>
      <w:proofErr w:type="gramEnd"/>
      <w:r>
        <w:rPr>
          <w:rFonts w:ascii="Arial" w:eastAsia="Arial" w:hAnsi="Arial" w:cs="Arial"/>
          <w:b/>
          <w:color w:val="2E3668"/>
          <w:sz w:val="24"/>
        </w:rPr>
        <w:t>* where the higher of gross income or gross expenditure was £25,000 or less, that meet the qualifying criteria, and that wish to CERTIFY themselves as EXEMPT from  a limited assurance review</w:t>
      </w:r>
    </w:p>
    <w:p w14:paraId="3580C44A" w14:textId="77777777" w:rsidR="00FD6DDA" w:rsidRDefault="00FD6DDA" w:rsidP="00FD6DDA">
      <w:pPr>
        <w:spacing w:after="258" w:line="223" w:lineRule="auto"/>
        <w:ind w:left="247" w:right="474" w:hanging="10"/>
      </w:pPr>
      <w:r>
        <w:rPr>
          <w:rFonts w:ascii="Arial" w:eastAsia="Arial" w:hAnsi="Arial" w:cs="Arial"/>
          <w:b/>
          <w:color w:val="2E3668"/>
          <w:sz w:val="24"/>
        </w:rPr>
        <w:t>Guidance notes on completing Form 2 of the Annual Governance and Accountability Return 2023/24</w:t>
      </w:r>
    </w:p>
    <w:p w14:paraId="27F71C8E" w14:textId="77777777" w:rsidR="00FD6DDA" w:rsidRDefault="00FD6DDA" w:rsidP="00FD6DDA">
      <w:pPr>
        <w:numPr>
          <w:ilvl w:val="0"/>
          <w:numId w:val="14"/>
        </w:numPr>
        <w:spacing w:after="1" w:line="264" w:lineRule="auto"/>
        <w:ind w:right="165" w:hanging="340"/>
      </w:pPr>
      <w:r>
        <w:rPr>
          <w:rFonts w:ascii="Arial" w:eastAsia="Arial" w:hAnsi="Arial" w:cs="Arial"/>
          <w:color w:val="181717"/>
        </w:rPr>
        <w:t xml:space="preserve">Every smaller authority in England where the higher of gross income </w:t>
      </w:r>
      <w:r>
        <w:rPr>
          <w:rFonts w:ascii="Arial" w:eastAsia="Arial" w:hAnsi="Arial" w:cs="Arial"/>
          <w:b/>
          <w:color w:val="181717"/>
        </w:rPr>
        <w:t>or</w:t>
      </w:r>
      <w:r>
        <w:rPr>
          <w:rFonts w:ascii="Arial" w:eastAsia="Arial" w:hAnsi="Arial" w:cs="Arial"/>
          <w:color w:val="181717"/>
        </w:rPr>
        <w:t xml:space="preserve"> gross expenditure was £25,000 or less </w:t>
      </w:r>
      <w:r>
        <w:rPr>
          <w:rFonts w:ascii="Arial" w:eastAsia="Arial" w:hAnsi="Arial" w:cs="Arial"/>
          <w:b/>
          <w:color w:val="181717"/>
        </w:rPr>
        <w:t>must,</w:t>
      </w:r>
      <w:r>
        <w:rPr>
          <w:rFonts w:ascii="Arial" w:eastAsia="Arial" w:hAnsi="Arial" w:cs="Arial"/>
          <w:color w:val="181717"/>
        </w:rPr>
        <w:t xml:space="preserve"> after the end of each financial year, complete Form 2 of the Annual Governance and Accountability Return in accordance with </w:t>
      </w:r>
      <w:r>
        <w:rPr>
          <w:rFonts w:ascii="Arial" w:eastAsia="Arial" w:hAnsi="Arial" w:cs="Arial"/>
          <w:i/>
          <w:color w:val="181717"/>
        </w:rPr>
        <w:t>Proper Practices</w:t>
      </w:r>
      <w:r>
        <w:rPr>
          <w:rFonts w:ascii="Arial" w:eastAsia="Arial" w:hAnsi="Arial" w:cs="Arial"/>
          <w:color w:val="181717"/>
        </w:rPr>
        <w:t>, unless the authority:</w:t>
      </w:r>
    </w:p>
    <w:p w14:paraId="4E0F4CFA" w14:textId="77777777" w:rsidR="00FD6DDA" w:rsidRDefault="00FD6DDA" w:rsidP="00FD6DDA">
      <w:pPr>
        <w:numPr>
          <w:ilvl w:val="1"/>
          <w:numId w:val="14"/>
        </w:numPr>
        <w:spacing w:after="34" w:line="264" w:lineRule="auto"/>
        <w:ind w:right="165" w:hanging="253"/>
      </w:pPr>
      <w:r>
        <w:rPr>
          <w:rFonts w:ascii="Arial" w:eastAsia="Arial" w:hAnsi="Arial" w:cs="Arial"/>
          <w:color w:val="181717"/>
        </w:rPr>
        <w:t>does not meet the qualifying criteria for exemption; or</w:t>
      </w:r>
    </w:p>
    <w:p w14:paraId="3C08E10C" w14:textId="77777777" w:rsidR="00FD6DDA" w:rsidRDefault="00FD6DDA" w:rsidP="00FD6DDA">
      <w:pPr>
        <w:numPr>
          <w:ilvl w:val="1"/>
          <w:numId w:val="14"/>
        </w:numPr>
        <w:spacing w:after="92" w:line="247" w:lineRule="auto"/>
        <w:ind w:right="165" w:hanging="253"/>
      </w:pPr>
      <w:r>
        <w:rPr>
          <w:rFonts w:ascii="Arial" w:eastAsia="Arial" w:hAnsi="Arial" w:cs="Arial"/>
          <w:color w:val="181717"/>
        </w:rPr>
        <w:t>does not wish to certify itself as exempt</w:t>
      </w:r>
    </w:p>
    <w:p w14:paraId="3BAE551D" w14:textId="77777777" w:rsidR="00FD6DDA" w:rsidRDefault="00FD6DDA" w:rsidP="00FD6DDA">
      <w:pPr>
        <w:numPr>
          <w:ilvl w:val="0"/>
          <w:numId w:val="14"/>
        </w:numPr>
        <w:spacing w:after="43" w:line="247" w:lineRule="auto"/>
        <w:ind w:right="165" w:hanging="340"/>
      </w:pPr>
      <w:r>
        <w:rPr>
          <w:rFonts w:ascii="Arial" w:eastAsia="Arial" w:hAnsi="Arial" w:cs="Arial"/>
          <w:color w:val="181717"/>
        </w:rPr>
        <w:t xml:space="preserve">Smaller authorities where the higher of all gross annual income </w:t>
      </w:r>
      <w:r>
        <w:rPr>
          <w:rFonts w:ascii="Arial" w:eastAsia="Arial" w:hAnsi="Arial" w:cs="Arial"/>
          <w:b/>
          <w:color w:val="181717"/>
        </w:rPr>
        <w:t>or</w:t>
      </w:r>
      <w:r>
        <w:rPr>
          <w:rFonts w:ascii="Arial" w:eastAsia="Arial" w:hAnsi="Arial" w:cs="Arial"/>
          <w:color w:val="181717"/>
        </w:rPr>
        <w:t xml:space="preserve"> gross annual expenditure </w:t>
      </w:r>
      <w:r>
        <w:rPr>
          <w:rFonts w:ascii="Arial" w:eastAsia="Arial" w:hAnsi="Arial" w:cs="Arial"/>
          <w:b/>
          <w:color w:val="181717"/>
        </w:rPr>
        <w:t>does not exceed</w:t>
      </w:r>
      <w:r>
        <w:rPr>
          <w:rFonts w:ascii="Arial" w:eastAsia="Arial" w:hAnsi="Arial" w:cs="Arial"/>
          <w:color w:val="181717"/>
        </w:rPr>
        <w:t xml:space="preserve"> £25,000 and that meet the qualifying criteria as set out in the Certificate of Exemption </w:t>
      </w:r>
      <w:r>
        <w:rPr>
          <w:rFonts w:ascii="Arial" w:eastAsia="Arial" w:hAnsi="Arial" w:cs="Arial"/>
          <w:b/>
          <w:color w:val="181717"/>
        </w:rPr>
        <w:t>are able to declare themselves exempt</w:t>
      </w:r>
      <w:r>
        <w:rPr>
          <w:rFonts w:ascii="Arial" w:eastAsia="Arial" w:hAnsi="Arial" w:cs="Arial"/>
          <w:color w:val="181717"/>
        </w:rPr>
        <w:t xml:space="preserve"> from sending the completed Annual Governance and Accountability Return to the external auditor for a limited assurance review </w:t>
      </w:r>
      <w:r>
        <w:rPr>
          <w:rFonts w:ascii="Arial" w:eastAsia="Arial" w:hAnsi="Arial" w:cs="Arial"/>
          <w:b/>
          <w:color w:val="181717"/>
        </w:rPr>
        <w:t>provided</w:t>
      </w:r>
      <w:r>
        <w:rPr>
          <w:rFonts w:ascii="Arial" w:eastAsia="Arial" w:hAnsi="Arial" w:cs="Arial"/>
          <w:color w:val="181717"/>
        </w:rPr>
        <w:t xml:space="preserve"> the authority </w:t>
      </w:r>
      <w:r>
        <w:rPr>
          <w:rFonts w:ascii="Arial" w:eastAsia="Arial" w:hAnsi="Arial" w:cs="Arial"/>
          <w:b/>
          <w:color w:val="181717"/>
        </w:rPr>
        <w:t>completes:</w:t>
      </w:r>
    </w:p>
    <w:p w14:paraId="2A040584" w14:textId="77777777" w:rsidR="00FD6DDA" w:rsidRDefault="00FD6DDA" w:rsidP="00FD6DDA">
      <w:pPr>
        <w:numPr>
          <w:ilvl w:val="1"/>
          <w:numId w:val="14"/>
        </w:numPr>
        <w:spacing w:after="14" w:line="247" w:lineRule="auto"/>
        <w:ind w:right="165" w:hanging="253"/>
      </w:pPr>
      <w:r>
        <w:rPr>
          <w:rFonts w:ascii="Arial" w:eastAsia="Arial" w:hAnsi="Arial" w:cs="Arial"/>
          <w:color w:val="181717"/>
        </w:rPr>
        <w:t xml:space="preserve">The </w:t>
      </w:r>
      <w:r>
        <w:rPr>
          <w:rFonts w:ascii="Arial" w:eastAsia="Arial" w:hAnsi="Arial" w:cs="Arial"/>
          <w:b/>
          <w:color w:val="181717"/>
        </w:rPr>
        <w:t>Certificate of Exemption</w:t>
      </w:r>
      <w:r>
        <w:rPr>
          <w:rFonts w:ascii="Arial" w:eastAsia="Arial" w:hAnsi="Arial" w:cs="Arial"/>
          <w:color w:val="181717"/>
        </w:rPr>
        <w:t xml:space="preserve">, page 3 and returns a copy of it to the external auditor </w:t>
      </w:r>
      <w:r>
        <w:rPr>
          <w:rFonts w:ascii="Arial" w:eastAsia="Arial" w:hAnsi="Arial" w:cs="Arial"/>
          <w:b/>
          <w:color w:val="181717"/>
        </w:rPr>
        <w:t>either</w:t>
      </w:r>
      <w:r>
        <w:rPr>
          <w:rFonts w:ascii="Arial" w:eastAsia="Arial" w:hAnsi="Arial" w:cs="Arial"/>
          <w:color w:val="181717"/>
        </w:rPr>
        <w:t xml:space="preserve"> by email </w:t>
      </w:r>
      <w:r>
        <w:rPr>
          <w:rFonts w:ascii="Arial" w:eastAsia="Arial" w:hAnsi="Arial" w:cs="Arial"/>
          <w:b/>
          <w:color w:val="181717"/>
        </w:rPr>
        <w:t>or</w:t>
      </w:r>
      <w:r>
        <w:rPr>
          <w:rFonts w:ascii="Arial" w:eastAsia="Arial" w:hAnsi="Arial" w:cs="Arial"/>
          <w:color w:val="181717"/>
        </w:rPr>
        <w:t xml:space="preserve"> by post (not both) </w:t>
      </w:r>
      <w:r>
        <w:rPr>
          <w:rFonts w:ascii="Arial" w:eastAsia="Arial" w:hAnsi="Arial" w:cs="Arial"/>
          <w:b/>
          <w:color w:val="181717"/>
        </w:rPr>
        <w:t xml:space="preserve">no later than 30 June 2024. </w:t>
      </w:r>
      <w:r>
        <w:rPr>
          <w:rFonts w:ascii="Arial" w:eastAsia="Arial" w:hAnsi="Arial" w:cs="Arial"/>
          <w:color w:val="181717"/>
        </w:rPr>
        <w:t>Failure to do so will result in reminder letter(s) for which the</w:t>
      </w:r>
    </w:p>
    <w:p w14:paraId="77545378" w14:textId="77777777" w:rsidR="00FD6DDA" w:rsidRDefault="00FD6DDA" w:rsidP="00FD6DDA">
      <w:pPr>
        <w:spacing w:after="14" w:line="247" w:lineRule="auto"/>
        <w:ind w:left="347" w:right="165" w:hanging="10"/>
      </w:pPr>
      <w:r>
        <w:rPr>
          <w:rFonts w:ascii="Arial" w:eastAsia="Arial" w:hAnsi="Arial" w:cs="Arial"/>
          <w:color w:val="181717"/>
        </w:rPr>
        <w:t>Authority will be charged £40 +VAT for each letter; and</w:t>
      </w:r>
    </w:p>
    <w:p w14:paraId="79131D79" w14:textId="77777777" w:rsidR="00FD6DDA" w:rsidRDefault="00FD6DDA" w:rsidP="00FD6DDA">
      <w:pPr>
        <w:numPr>
          <w:ilvl w:val="1"/>
          <w:numId w:val="14"/>
        </w:numPr>
        <w:spacing w:after="0" w:line="249" w:lineRule="auto"/>
        <w:ind w:right="165" w:hanging="253"/>
      </w:pPr>
      <w:r>
        <w:rPr>
          <w:rFonts w:ascii="Arial" w:eastAsia="Arial" w:hAnsi="Arial" w:cs="Arial"/>
          <w:color w:val="181717"/>
        </w:rPr>
        <w:t xml:space="preserve">The </w:t>
      </w:r>
      <w:r>
        <w:rPr>
          <w:rFonts w:ascii="Arial" w:eastAsia="Arial" w:hAnsi="Arial" w:cs="Arial"/>
          <w:b/>
          <w:color w:val="181717"/>
        </w:rPr>
        <w:t>Annual Governance and Accountability Return (Form 2)</w:t>
      </w:r>
      <w:r>
        <w:rPr>
          <w:rFonts w:ascii="Arial" w:eastAsia="Arial" w:hAnsi="Arial" w:cs="Arial"/>
          <w:color w:val="181717"/>
        </w:rPr>
        <w:t xml:space="preserve"> which is made up of:</w:t>
      </w:r>
    </w:p>
    <w:p w14:paraId="6D5EA6F6" w14:textId="77777777" w:rsidR="00FD6DDA" w:rsidRDefault="00FD6DDA" w:rsidP="00FD6DDA">
      <w:pPr>
        <w:numPr>
          <w:ilvl w:val="1"/>
          <w:numId w:val="14"/>
        </w:numPr>
        <w:spacing w:after="14" w:line="247" w:lineRule="auto"/>
        <w:ind w:right="165" w:hanging="253"/>
      </w:pPr>
      <w:r>
        <w:rPr>
          <w:rFonts w:ascii="Arial" w:eastAsia="Arial" w:hAnsi="Arial" w:cs="Arial"/>
          <w:b/>
          <w:color w:val="2E3668"/>
        </w:rPr>
        <w:t>Annual Internal Audit Report (page 4)</w:t>
      </w:r>
      <w:r>
        <w:rPr>
          <w:rFonts w:ascii="Arial" w:eastAsia="Arial" w:hAnsi="Arial" w:cs="Arial"/>
          <w:color w:val="2E3668"/>
        </w:rPr>
        <w:t xml:space="preserve"> </w:t>
      </w:r>
      <w:r>
        <w:rPr>
          <w:rFonts w:ascii="Arial" w:eastAsia="Arial" w:hAnsi="Arial" w:cs="Arial"/>
          <w:color w:val="181717"/>
        </w:rPr>
        <w:t>must be completed by the authority’s internal auditor.</w:t>
      </w:r>
    </w:p>
    <w:p w14:paraId="63381CE2" w14:textId="77777777" w:rsidR="00FD6DDA" w:rsidRDefault="00FD6DDA" w:rsidP="00FD6DDA">
      <w:pPr>
        <w:numPr>
          <w:ilvl w:val="1"/>
          <w:numId w:val="14"/>
        </w:numPr>
        <w:spacing w:after="1" w:line="256" w:lineRule="auto"/>
        <w:ind w:right="165" w:hanging="253"/>
      </w:pPr>
      <w:r>
        <w:rPr>
          <w:rFonts w:ascii="Arial" w:eastAsia="Arial" w:hAnsi="Arial" w:cs="Arial"/>
          <w:b/>
          <w:color w:val="2E3668"/>
        </w:rPr>
        <w:t xml:space="preserve">Section 1 – Annual Governance Statement (page 5) </w:t>
      </w:r>
      <w:r>
        <w:rPr>
          <w:rFonts w:ascii="Arial" w:eastAsia="Arial" w:hAnsi="Arial" w:cs="Arial"/>
          <w:color w:val="181717"/>
        </w:rPr>
        <w:t>must be completed and approved by the authority.</w:t>
      </w:r>
    </w:p>
    <w:p w14:paraId="7AB8EB21" w14:textId="77777777" w:rsidR="00FD6DDA" w:rsidRDefault="00FD6DDA" w:rsidP="00FD6DDA">
      <w:pPr>
        <w:numPr>
          <w:ilvl w:val="1"/>
          <w:numId w:val="14"/>
        </w:numPr>
        <w:spacing w:after="0" w:line="249" w:lineRule="auto"/>
        <w:ind w:right="165" w:hanging="253"/>
      </w:pPr>
      <w:r>
        <w:rPr>
          <w:rFonts w:ascii="Arial" w:eastAsia="Arial" w:hAnsi="Arial" w:cs="Arial"/>
          <w:b/>
          <w:color w:val="2E3668"/>
        </w:rPr>
        <w:t xml:space="preserve">Section 2 – Accounting Statements (page 6) </w:t>
      </w:r>
      <w:r>
        <w:rPr>
          <w:rFonts w:ascii="Arial" w:eastAsia="Arial" w:hAnsi="Arial" w:cs="Arial"/>
          <w:color w:val="181717"/>
        </w:rPr>
        <w:t xml:space="preserve">must be completed and approved by the authority. </w:t>
      </w:r>
      <w:r>
        <w:rPr>
          <w:rFonts w:ascii="Arial" w:eastAsia="Arial" w:hAnsi="Arial" w:cs="Arial"/>
          <w:b/>
          <w:color w:val="181717"/>
        </w:rPr>
        <w:t>NOTE: Authorities certifying themselves as exempt SHOULD NOT send the completed Annual Governance and Accountability Return to the external auditor.</w:t>
      </w:r>
    </w:p>
    <w:p w14:paraId="232159CF" w14:textId="77777777" w:rsidR="00FD6DDA" w:rsidRDefault="00FD6DDA" w:rsidP="00FD6DDA">
      <w:pPr>
        <w:numPr>
          <w:ilvl w:val="0"/>
          <w:numId w:val="14"/>
        </w:numPr>
        <w:spacing w:after="166" w:line="247" w:lineRule="auto"/>
        <w:ind w:right="165" w:hanging="340"/>
      </w:pPr>
      <w:r>
        <w:rPr>
          <w:rFonts w:ascii="Arial" w:eastAsia="Arial" w:hAnsi="Arial" w:cs="Arial"/>
          <w:color w:val="181717"/>
        </w:rPr>
        <w:t>The authority</w:t>
      </w:r>
      <w:r>
        <w:rPr>
          <w:rFonts w:ascii="Arial" w:eastAsia="Arial" w:hAnsi="Arial" w:cs="Arial"/>
          <w:b/>
          <w:color w:val="181717"/>
        </w:rPr>
        <w:t xml:space="preserve"> must </w:t>
      </w:r>
      <w:r>
        <w:rPr>
          <w:rFonts w:ascii="Arial" w:eastAsia="Arial" w:hAnsi="Arial" w:cs="Arial"/>
          <w:color w:val="181717"/>
        </w:rPr>
        <w:t xml:space="preserve">approve Section 1 Annual Governance Statement </w:t>
      </w:r>
      <w:r>
        <w:rPr>
          <w:rFonts w:ascii="Arial" w:eastAsia="Arial" w:hAnsi="Arial" w:cs="Arial"/>
          <w:b/>
          <w:color w:val="181717"/>
        </w:rPr>
        <w:t xml:space="preserve">before </w:t>
      </w:r>
      <w:r>
        <w:rPr>
          <w:rFonts w:ascii="Arial" w:eastAsia="Arial" w:hAnsi="Arial" w:cs="Arial"/>
          <w:color w:val="181717"/>
        </w:rPr>
        <w:t xml:space="preserve">approving Section 2 Accounting Statements and both </w:t>
      </w:r>
      <w:r>
        <w:rPr>
          <w:rFonts w:ascii="Arial" w:eastAsia="Arial" w:hAnsi="Arial" w:cs="Arial"/>
          <w:b/>
          <w:color w:val="181717"/>
        </w:rPr>
        <w:t>must</w:t>
      </w:r>
      <w:r>
        <w:rPr>
          <w:rFonts w:ascii="Arial" w:eastAsia="Arial" w:hAnsi="Arial" w:cs="Arial"/>
          <w:color w:val="181717"/>
        </w:rPr>
        <w:t xml:space="preserve"> be approved and published on the authority website/webpage </w:t>
      </w:r>
      <w:r>
        <w:rPr>
          <w:rFonts w:ascii="Arial" w:eastAsia="Arial" w:hAnsi="Arial" w:cs="Arial"/>
          <w:b/>
          <w:color w:val="181717"/>
        </w:rPr>
        <w:t>before 1 July</w:t>
      </w:r>
      <w:r>
        <w:rPr>
          <w:rFonts w:ascii="Arial" w:eastAsia="Arial" w:hAnsi="Arial" w:cs="Arial"/>
          <w:color w:val="181717"/>
        </w:rPr>
        <w:t xml:space="preserve"> </w:t>
      </w:r>
      <w:r>
        <w:rPr>
          <w:rFonts w:ascii="Arial" w:eastAsia="Arial" w:hAnsi="Arial" w:cs="Arial"/>
          <w:b/>
          <w:color w:val="181717"/>
        </w:rPr>
        <w:t>2024.</w:t>
      </w:r>
    </w:p>
    <w:p w14:paraId="517F27C0" w14:textId="77777777" w:rsidR="00FD6DDA" w:rsidRDefault="00FD6DDA" w:rsidP="00FD6DDA">
      <w:pPr>
        <w:pStyle w:val="Heading1"/>
      </w:pPr>
      <w:r>
        <w:t>Publication Requirements</w:t>
      </w:r>
      <w:r>
        <w:rPr>
          <w:b w:val="0"/>
          <w:color w:val="181717"/>
        </w:rPr>
        <w:t xml:space="preserve"> </w:t>
      </w:r>
    </w:p>
    <w:p w14:paraId="1624CA84" w14:textId="77777777" w:rsidR="00FD6DDA" w:rsidRDefault="00FD6DDA" w:rsidP="00FD6DDA">
      <w:pPr>
        <w:spacing w:after="14" w:line="247" w:lineRule="auto"/>
        <w:ind w:left="41" w:right="165" w:hanging="10"/>
      </w:pPr>
      <w:r>
        <w:rPr>
          <w:rFonts w:ascii="Arial" w:eastAsia="Arial" w:hAnsi="Arial" w:cs="Arial"/>
          <w:color w:val="181717"/>
        </w:rPr>
        <w:t xml:space="preserve">Smaller authorities </w:t>
      </w:r>
      <w:r>
        <w:rPr>
          <w:rFonts w:ascii="Arial" w:eastAsia="Arial" w:hAnsi="Arial" w:cs="Arial"/>
          <w:b/>
          <w:color w:val="181717"/>
        </w:rPr>
        <w:t>must</w:t>
      </w:r>
      <w:r>
        <w:rPr>
          <w:rFonts w:ascii="Arial" w:eastAsia="Arial" w:hAnsi="Arial" w:cs="Arial"/>
          <w:color w:val="181717"/>
        </w:rPr>
        <w:t xml:space="preserve"> publish various documents on a publicly available website as required by the Accounts and Audit Regulations 2015, the Local Audit (Smaller Authorities) Regulations 2015 and the Transparency Code for Smaller Authorities. These include: </w:t>
      </w:r>
    </w:p>
    <w:p w14:paraId="1C79F4A9" w14:textId="77777777" w:rsidR="00FD6DDA" w:rsidRDefault="00FD6DDA" w:rsidP="00FD6DDA">
      <w:pPr>
        <w:numPr>
          <w:ilvl w:val="0"/>
          <w:numId w:val="15"/>
        </w:numPr>
        <w:spacing w:after="0" w:line="256" w:lineRule="auto"/>
        <w:ind w:hanging="238"/>
      </w:pPr>
      <w:r>
        <w:rPr>
          <w:rFonts w:ascii="Arial" w:eastAsia="Arial" w:hAnsi="Arial" w:cs="Arial"/>
          <w:b/>
          <w:color w:val="2E3668"/>
        </w:rPr>
        <w:t>Certificate of Exemption</w:t>
      </w:r>
      <w:r>
        <w:rPr>
          <w:rFonts w:ascii="Arial" w:eastAsia="Arial" w:hAnsi="Arial" w:cs="Arial"/>
          <w:color w:val="2E3668"/>
        </w:rPr>
        <w:t>, page 3</w:t>
      </w:r>
    </w:p>
    <w:p w14:paraId="0DABAE8C" w14:textId="77777777" w:rsidR="00FD6DDA" w:rsidRDefault="00FD6DDA" w:rsidP="00FD6DDA">
      <w:pPr>
        <w:numPr>
          <w:ilvl w:val="0"/>
          <w:numId w:val="15"/>
        </w:numPr>
        <w:spacing w:after="1" w:line="256" w:lineRule="auto"/>
        <w:ind w:hanging="238"/>
      </w:pPr>
      <w:r>
        <w:rPr>
          <w:rFonts w:ascii="Arial" w:eastAsia="Arial" w:hAnsi="Arial" w:cs="Arial"/>
          <w:b/>
          <w:color w:val="2E3668"/>
        </w:rPr>
        <w:t>Annual Internal Audit Report 2023/24</w:t>
      </w:r>
      <w:r>
        <w:rPr>
          <w:rFonts w:ascii="Arial" w:eastAsia="Arial" w:hAnsi="Arial" w:cs="Arial"/>
          <w:color w:val="2E3668"/>
        </w:rPr>
        <w:t>, page 4</w:t>
      </w:r>
    </w:p>
    <w:p w14:paraId="0E53D85A" w14:textId="77777777" w:rsidR="00FD6DDA" w:rsidRDefault="00FD6DDA" w:rsidP="00FD6DDA">
      <w:pPr>
        <w:numPr>
          <w:ilvl w:val="0"/>
          <w:numId w:val="15"/>
        </w:numPr>
        <w:spacing w:after="1" w:line="256" w:lineRule="auto"/>
        <w:ind w:hanging="238"/>
      </w:pPr>
      <w:r>
        <w:rPr>
          <w:rFonts w:ascii="Arial" w:eastAsia="Arial" w:hAnsi="Arial" w:cs="Arial"/>
          <w:b/>
          <w:color w:val="2E3668"/>
        </w:rPr>
        <w:t>Section 1 – Annual Governance Statement 2023/24</w:t>
      </w:r>
      <w:r>
        <w:rPr>
          <w:rFonts w:ascii="Arial" w:eastAsia="Arial" w:hAnsi="Arial" w:cs="Arial"/>
          <w:color w:val="2E3668"/>
        </w:rPr>
        <w:t>, page 5</w:t>
      </w:r>
    </w:p>
    <w:p w14:paraId="419F9D9B" w14:textId="77777777" w:rsidR="00FD6DDA" w:rsidRDefault="00FD6DDA" w:rsidP="00FD6DDA">
      <w:pPr>
        <w:numPr>
          <w:ilvl w:val="0"/>
          <w:numId w:val="15"/>
        </w:numPr>
        <w:spacing w:after="1" w:line="256" w:lineRule="auto"/>
        <w:ind w:hanging="238"/>
      </w:pPr>
      <w:r>
        <w:rPr>
          <w:rFonts w:ascii="Arial" w:eastAsia="Arial" w:hAnsi="Arial" w:cs="Arial"/>
          <w:b/>
          <w:color w:val="2E3668"/>
        </w:rPr>
        <w:t>Section 2 – Accounting Statements 2023/24</w:t>
      </w:r>
      <w:r>
        <w:rPr>
          <w:rFonts w:ascii="Arial" w:eastAsia="Arial" w:hAnsi="Arial" w:cs="Arial"/>
          <w:color w:val="2E3668"/>
        </w:rPr>
        <w:t>, page 6</w:t>
      </w:r>
    </w:p>
    <w:p w14:paraId="236E23E5" w14:textId="77777777" w:rsidR="00FD6DDA" w:rsidRDefault="00FD6DDA" w:rsidP="00FD6DDA">
      <w:pPr>
        <w:numPr>
          <w:ilvl w:val="0"/>
          <w:numId w:val="15"/>
        </w:numPr>
        <w:spacing w:after="8" w:line="252" w:lineRule="auto"/>
        <w:ind w:hanging="238"/>
      </w:pPr>
      <w:r>
        <w:rPr>
          <w:rFonts w:ascii="Arial" w:eastAsia="Arial" w:hAnsi="Arial" w:cs="Arial"/>
          <w:color w:val="2E3668"/>
        </w:rPr>
        <w:t xml:space="preserve">Analysis of variances </w:t>
      </w:r>
      <w:r>
        <w:rPr>
          <w:rFonts w:ascii="Arial" w:eastAsia="Arial" w:hAnsi="Arial" w:cs="Arial"/>
          <w:b/>
          <w:color w:val="2E3668"/>
        </w:rPr>
        <w:t xml:space="preserve">• </w:t>
      </w:r>
      <w:r>
        <w:rPr>
          <w:rFonts w:ascii="Arial" w:eastAsia="Arial" w:hAnsi="Arial" w:cs="Arial"/>
          <w:color w:val="2E3668"/>
        </w:rPr>
        <w:t>Bank reconciliation</w:t>
      </w:r>
    </w:p>
    <w:p w14:paraId="5363C0D6" w14:textId="77777777" w:rsidR="00FD6DDA" w:rsidRDefault="00FD6DDA" w:rsidP="00FD6DDA">
      <w:pPr>
        <w:numPr>
          <w:ilvl w:val="0"/>
          <w:numId w:val="15"/>
        </w:numPr>
        <w:spacing w:after="175" w:line="252" w:lineRule="auto"/>
        <w:ind w:hanging="238"/>
      </w:pPr>
      <w:r>
        <w:rPr>
          <w:rFonts w:ascii="Arial" w:eastAsia="Arial" w:hAnsi="Arial" w:cs="Arial"/>
          <w:color w:val="2E3668"/>
        </w:rPr>
        <w:t>Notice of the period for the exercise of public rights and other information required by Regulation 15 (2), Accounts and Audit Regulations 2015.</w:t>
      </w:r>
    </w:p>
    <w:p w14:paraId="34E9B7DF" w14:textId="77777777" w:rsidR="00FD6DDA" w:rsidRDefault="00FD6DDA" w:rsidP="00FD6DDA">
      <w:pPr>
        <w:pStyle w:val="Heading1"/>
        <w:ind w:left="247"/>
      </w:pPr>
      <w:r>
        <w:t>Limited Assurance Review</w:t>
      </w:r>
      <w:r>
        <w:rPr>
          <w:b w:val="0"/>
          <w:color w:val="181717"/>
        </w:rPr>
        <w:t xml:space="preserve"> </w:t>
      </w:r>
    </w:p>
    <w:p w14:paraId="053FAF98" w14:textId="77777777" w:rsidR="00FD6DDA" w:rsidRDefault="00FD6DDA" w:rsidP="00FD6DDA">
      <w:pPr>
        <w:spacing w:after="70" w:line="247" w:lineRule="auto"/>
        <w:ind w:left="262" w:right="473" w:hanging="10"/>
      </w:pPr>
      <w:r>
        <w:rPr>
          <w:rFonts w:ascii="Arial" w:eastAsia="Arial" w:hAnsi="Arial" w:cs="Arial"/>
          <w:color w:val="181717"/>
        </w:rPr>
        <w:t xml:space="preserve">Any smaller authority may request a limited assurance review. If so, the authority should not certify itself as exempt or complete the Certificate of Exemption. </w:t>
      </w:r>
      <w:proofErr w:type="gramStart"/>
      <w:r>
        <w:rPr>
          <w:rFonts w:ascii="Arial" w:eastAsia="Arial" w:hAnsi="Arial" w:cs="Arial"/>
          <w:color w:val="181717"/>
        </w:rPr>
        <w:t>Instead</w:t>
      </w:r>
      <w:proofErr w:type="gramEnd"/>
      <w:r>
        <w:rPr>
          <w:rFonts w:ascii="Arial" w:eastAsia="Arial" w:hAnsi="Arial" w:cs="Arial"/>
          <w:color w:val="181717"/>
        </w:rPr>
        <w:t xml:space="preserve"> it should complete Form 3 of the AGAR 2023/24 and return it to the external auditor together with the supporting documentation requested by the external auditor. The cost to the authority for the review will be </w:t>
      </w:r>
      <w:r>
        <w:rPr>
          <w:rFonts w:ascii="Arial" w:eastAsia="Arial" w:hAnsi="Arial" w:cs="Arial"/>
          <w:b/>
          <w:color w:val="181717"/>
        </w:rPr>
        <w:t>£210 +VAT.</w:t>
      </w:r>
    </w:p>
    <w:p w14:paraId="77401BEE" w14:textId="77777777" w:rsidR="00FD6DDA" w:rsidRDefault="00FD6DDA" w:rsidP="00FD6DDA">
      <w:pPr>
        <w:spacing w:after="684" w:line="247" w:lineRule="auto"/>
        <w:ind w:left="262" w:right="165" w:hanging="10"/>
      </w:pPr>
      <w:r>
        <w:rPr>
          <w:rFonts w:ascii="Arial" w:eastAsia="Arial" w:hAnsi="Arial" w:cs="Arial"/>
          <w:color w:val="181717"/>
        </w:rPr>
        <w:t xml:space="preserve">Provided that the authority certifies itself as </w:t>
      </w:r>
      <w:proofErr w:type="gramStart"/>
      <w:r>
        <w:rPr>
          <w:rFonts w:ascii="Arial" w:eastAsia="Arial" w:hAnsi="Arial" w:cs="Arial"/>
          <w:color w:val="181717"/>
        </w:rPr>
        <w:t>exempt, and</w:t>
      </w:r>
      <w:proofErr w:type="gramEnd"/>
      <w:r>
        <w:rPr>
          <w:rFonts w:ascii="Arial" w:eastAsia="Arial" w:hAnsi="Arial" w:cs="Arial"/>
          <w:color w:val="181717"/>
        </w:rPr>
        <w:t xml:space="preserve"> completes and publishes the documents listed under ‘Publication Requirements’, there is no requirement for the authority to have a review. </w:t>
      </w:r>
    </w:p>
    <w:p w14:paraId="717C5EC3" w14:textId="77777777" w:rsidR="00FD6DDA" w:rsidRDefault="00FD6DDA" w:rsidP="00FD6DDA">
      <w:pPr>
        <w:shd w:val="clear" w:color="auto" w:fill="C6C0D6"/>
        <w:spacing w:after="88" w:line="244" w:lineRule="auto"/>
        <w:ind w:left="372"/>
      </w:pPr>
      <w:r>
        <w:rPr>
          <w:rFonts w:ascii="Arial" w:eastAsia="Arial" w:hAnsi="Arial" w:cs="Arial"/>
          <w:color w:val="181717"/>
          <w:sz w:val="17"/>
        </w:rPr>
        <w:lastRenderedPageBreak/>
        <w:t xml:space="preserve">The Annual Governance and Accountability Return constitutes the annual return referred to in the Accounts and Audit Regulations 2015. Throughout, the words ‘external auditor’ </w:t>
      </w:r>
      <w:proofErr w:type="gramStart"/>
      <w:r>
        <w:rPr>
          <w:rFonts w:ascii="Arial" w:eastAsia="Arial" w:hAnsi="Arial" w:cs="Arial"/>
          <w:color w:val="181717"/>
          <w:sz w:val="17"/>
        </w:rPr>
        <w:t>have</w:t>
      </w:r>
      <w:proofErr w:type="gramEnd"/>
      <w:r>
        <w:rPr>
          <w:rFonts w:ascii="Arial" w:eastAsia="Arial" w:hAnsi="Arial" w:cs="Arial"/>
          <w:color w:val="181717"/>
          <w:sz w:val="17"/>
        </w:rPr>
        <w:t xml:space="preserve"> the same meaning as the words ‘local auditor’ in the Accounts and Audit Regulations 2015.</w:t>
      </w:r>
    </w:p>
    <w:p w14:paraId="4B4C4EDB" w14:textId="77777777" w:rsidR="00FD6DDA" w:rsidRDefault="00FD6DDA" w:rsidP="00FD6DDA">
      <w:pPr>
        <w:spacing w:after="151"/>
        <w:ind w:left="258"/>
      </w:pPr>
      <w:r>
        <w:rPr>
          <w:rFonts w:ascii="Arial" w:eastAsia="Arial" w:hAnsi="Arial" w:cs="Arial"/>
          <w:i/>
          <w:color w:val="181717"/>
          <w:sz w:val="17"/>
        </w:rPr>
        <w:t>*</w:t>
      </w:r>
      <w:proofErr w:type="gramStart"/>
      <w:r>
        <w:rPr>
          <w:rFonts w:ascii="Arial" w:eastAsia="Arial" w:hAnsi="Arial" w:cs="Arial"/>
          <w:i/>
          <w:color w:val="181717"/>
          <w:sz w:val="17"/>
        </w:rPr>
        <w:t>for</w:t>
      </w:r>
      <w:proofErr w:type="gramEnd"/>
      <w:r>
        <w:rPr>
          <w:rFonts w:ascii="Arial" w:eastAsia="Arial" w:hAnsi="Arial" w:cs="Arial"/>
          <w:i/>
          <w:color w:val="181717"/>
          <w:sz w:val="17"/>
        </w:rPr>
        <w:t xml:space="preserve"> a complete list of bodies that may be smaller authorities refer to schedule 2 to the Local Audit and Accountability Act 2014.</w:t>
      </w:r>
    </w:p>
    <w:p w14:paraId="497A16AD" w14:textId="77777777" w:rsidR="00FD6DDA" w:rsidRDefault="00FD6DDA" w:rsidP="00FD6DDA">
      <w:pPr>
        <w:spacing w:after="0"/>
        <w:ind w:right="384"/>
        <w:jc w:val="center"/>
      </w:pPr>
      <w:r>
        <w:rPr>
          <w:rFonts w:ascii="Arial" w:eastAsia="Arial" w:hAnsi="Arial" w:cs="Arial"/>
          <w:color w:val="181717"/>
          <w:sz w:val="20"/>
        </w:rPr>
        <w:t xml:space="preserve">3/24 Form 2 </w:t>
      </w:r>
    </w:p>
    <w:p w14:paraId="6BC4D2FF" w14:textId="77777777" w:rsidR="00FD6DDA" w:rsidRDefault="00FD6DDA" w:rsidP="00FD6DDA">
      <w:pPr>
        <w:pStyle w:val="Heading1"/>
        <w:spacing w:after="102"/>
        <w:ind w:left="247"/>
      </w:pPr>
      <w:r>
        <w:t xml:space="preserve">Guidance notes on completing Form 2 of the Annual Governance and Accountability Return (AGAR) 2023/24, Sections 1 and 2 </w:t>
      </w:r>
    </w:p>
    <w:p w14:paraId="78DF6CE8"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 xml:space="preserve">An authority that wishes to declare itself exempt from the requirement for a limited assurance review must do so at a meeting of the authority after 31 March 2024. It should not submit its Annual Governance and Accountability Return to the external auditor. However, as part of a more proportionate regime, the authority </w:t>
      </w:r>
      <w:r>
        <w:rPr>
          <w:rFonts w:ascii="Arial" w:eastAsia="Arial" w:hAnsi="Arial" w:cs="Arial"/>
          <w:b/>
          <w:color w:val="181717"/>
          <w:sz w:val="21"/>
        </w:rPr>
        <w:t>must</w:t>
      </w:r>
      <w:r>
        <w:rPr>
          <w:rFonts w:ascii="Arial" w:eastAsia="Arial" w:hAnsi="Arial" w:cs="Arial"/>
          <w:color w:val="181717"/>
          <w:sz w:val="21"/>
        </w:rPr>
        <w:t xml:space="preserve"> comply with the requirements of the Transparency Code for Smaller Authorities.</w:t>
      </w:r>
    </w:p>
    <w:p w14:paraId="2E61EC41"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 xml:space="preserve">The Certificate of Exemption must be returned to the external auditor no later than </w:t>
      </w:r>
      <w:r>
        <w:rPr>
          <w:rFonts w:ascii="Arial" w:eastAsia="Arial" w:hAnsi="Arial" w:cs="Arial"/>
          <w:b/>
          <w:color w:val="181717"/>
          <w:sz w:val="21"/>
        </w:rPr>
        <w:t>30 June 2024.</w:t>
      </w:r>
      <w:r>
        <w:rPr>
          <w:rFonts w:ascii="Arial" w:eastAsia="Arial" w:hAnsi="Arial" w:cs="Arial"/>
          <w:color w:val="181717"/>
          <w:sz w:val="21"/>
        </w:rPr>
        <w:t xml:space="preserve"> Reminder letters will incur a charge of £40 +VAT for each letter.</w:t>
      </w:r>
    </w:p>
    <w:p w14:paraId="7DB149B5"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 xml:space="preserve">The authority </w:t>
      </w:r>
      <w:r>
        <w:rPr>
          <w:rFonts w:ascii="Arial" w:eastAsia="Arial" w:hAnsi="Arial" w:cs="Arial"/>
          <w:b/>
          <w:color w:val="181717"/>
          <w:sz w:val="21"/>
        </w:rPr>
        <w:t>must</w:t>
      </w:r>
      <w:r>
        <w:rPr>
          <w:rFonts w:ascii="Arial" w:eastAsia="Arial" w:hAnsi="Arial" w:cs="Arial"/>
          <w:color w:val="181717"/>
          <w:sz w:val="21"/>
        </w:rPr>
        <w:t xml:space="preserve"> comply with </w:t>
      </w:r>
      <w:r>
        <w:rPr>
          <w:rFonts w:ascii="Arial" w:eastAsia="Arial" w:hAnsi="Arial" w:cs="Arial"/>
          <w:i/>
          <w:color w:val="181717"/>
          <w:sz w:val="21"/>
        </w:rPr>
        <w:t>Proper Practices</w:t>
      </w:r>
      <w:r>
        <w:rPr>
          <w:rFonts w:ascii="Arial" w:eastAsia="Arial" w:hAnsi="Arial" w:cs="Arial"/>
          <w:color w:val="181717"/>
          <w:sz w:val="21"/>
        </w:rPr>
        <w:t xml:space="preserve"> in completing Sections 1 and 2 of this </w:t>
      </w:r>
      <w:proofErr w:type="gramStart"/>
      <w:r>
        <w:rPr>
          <w:rFonts w:ascii="Arial" w:eastAsia="Arial" w:hAnsi="Arial" w:cs="Arial"/>
          <w:color w:val="181717"/>
          <w:sz w:val="21"/>
        </w:rPr>
        <w:t>AGAR</w:t>
      </w:r>
      <w:proofErr w:type="gramEnd"/>
      <w:r>
        <w:rPr>
          <w:rFonts w:ascii="Arial" w:eastAsia="Arial" w:hAnsi="Arial" w:cs="Arial"/>
          <w:color w:val="181717"/>
          <w:sz w:val="21"/>
        </w:rPr>
        <w:t xml:space="preserve"> and the Certificate of Exemption. Proper Practices are found in the </w:t>
      </w:r>
      <w:r>
        <w:rPr>
          <w:rFonts w:ascii="Arial" w:eastAsia="Arial" w:hAnsi="Arial" w:cs="Arial"/>
          <w:i/>
          <w:color w:val="181717"/>
          <w:sz w:val="21"/>
        </w:rPr>
        <w:t>Practitioners’ Guide</w:t>
      </w:r>
      <w:r>
        <w:rPr>
          <w:rFonts w:ascii="Arial" w:eastAsia="Arial" w:hAnsi="Arial" w:cs="Arial"/>
          <w:color w:val="181717"/>
          <w:sz w:val="21"/>
        </w:rPr>
        <w:t>* which is updated from time to time and contains everything needed to prepare successfully for the financial year-end.</w:t>
      </w:r>
    </w:p>
    <w:p w14:paraId="1565ABA1"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 xml:space="preserve">The authority </w:t>
      </w:r>
      <w:r>
        <w:rPr>
          <w:rFonts w:ascii="Arial" w:eastAsia="Arial" w:hAnsi="Arial" w:cs="Arial"/>
          <w:b/>
          <w:color w:val="181717"/>
          <w:sz w:val="21"/>
        </w:rPr>
        <w:t>should</w:t>
      </w:r>
      <w:r>
        <w:rPr>
          <w:rFonts w:ascii="Arial" w:eastAsia="Arial" w:hAnsi="Arial" w:cs="Arial"/>
          <w:color w:val="181717"/>
          <w:sz w:val="21"/>
        </w:rPr>
        <w:t xml:space="preserve"> receive and note the Annual Internal Audit Report before approving the Annual Governance Statement and the accounts.</w:t>
      </w:r>
    </w:p>
    <w:p w14:paraId="7875F12A"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The Annual Governance Statement (Section 1) must be approved on the same day or before the Accounting Statements (Section 2) and evidenced by the agenda or minute references</w:t>
      </w:r>
    </w:p>
    <w:p w14:paraId="5FB1C281" w14:textId="77777777" w:rsidR="00FD6DDA" w:rsidRDefault="00FD6DDA" w:rsidP="00FD6DDA">
      <w:pPr>
        <w:numPr>
          <w:ilvl w:val="0"/>
          <w:numId w:val="16"/>
        </w:numPr>
        <w:spacing w:after="85" w:line="254" w:lineRule="auto"/>
        <w:ind w:right="96" w:hanging="238"/>
      </w:pPr>
      <w:r>
        <w:rPr>
          <w:rFonts w:ascii="Arial" w:eastAsia="Arial" w:hAnsi="Arial" w:cs="Arial"/>
          <w:color w:val="181717"/>
          <w:sz w:val="21"/>
        </w:rPr>
        <w:t>The Responsible Financial Officer (RFO) must certify the accounts (Section 2) before they are presented to the authority for approval. The authority must in this order; consider, approve and sign the accounts.</w:t>
      </w:r>
    </w:p>
    <w:p w14:paraId="417FBE95"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The RFO is required to commence the public rights period as soon as practical after the date of the AGAR approval.</w:t>
      </w:r>
    </w:p>
    <w:p w14:paraId="5CBF2D4C"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Make sure that the AGAR is complete (no highlighted boxes left empty</w:t>
      </w:r>
      <w:proofErr w:type="gramStart"/>
      <w:r>
        <w:rPr>
          <w:rFonts w:ascii="Arial" w:eastAsia="Arial" w:hAnsi="Arial" w:cs="Arial"/>
          <w:color w:val="181717"/>
          <w:sz w:val="21"/>
        </w:rPr>
        <w:t>), and</w:t>
      </w:r>
      <w:proofErr w:type="gramEnd"/>
      <w:r>
        <w:rPr>
          <w:rFonts w:ascii="Arial" w:eastAsia="Arial" w:hAnsi="Arial" w:cs="Arial"/>
          <w:color w:val="181717"/>
          <w:sz w:val="21"/>
        </w:rPr>
        <w:t xml:space="preserve"> is properly signed and dated. Any amendments must be approved by the authority and properly initialled.</w:t>
      </w:r>
    </w:p>
    <w:p w14:paraId="2D39AE47"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Use the checklist provided below to review the AGAR for completeness at the meeting at which it is signed off.</w:t>
      </w:r>
    </w:p>
    <w:p w14:paraId="18DFA254" w14:textId="77777777" w:rsidR="00FD6DDA" w:rsidRDefault="00FD6DDA" w:rsidP="00FD6DDA">
      <w:pPr>
        <w:numPr>
          <w:ilvl w:val="0"/>
          <w:numId w:val="16"/>
        </w:numPr>
        <w:spacing w:after="83" w:line="256" w:lineRule="auto"/>
        <w:ind w:right="96" w:hanging="238"/>
      </w:pPr>
      <w:r>
        <w:rPr>
          <w:rFonts w:ascii="Arial" w:eastAsia="Arial" w:hAnsi="Arial" w:cs="Arial"/>
          <w:b/>
          <w:color w:val="181717"/>
          <w:sz w:val="21"/>
        </w:rPr>
        <w:t>You must inform your external auditor about any change of Clerk, Responsible Financial Officer or Chair, and provide relevant authority owned generic email addresses and telephone numbers.</w:t>
      </w:r>
    </w:p>
    <w:p w14:paraId="56631D66"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 xml:space="preserve">The authority must publish numerical and narrative explanations for significant variances in the accounting statements on </w:t>
      </w:r>
      <w:r>
        <w:rPr>
          <w:rFonts w:ascii="Arial" w:eastAsia="Arial" w:hAnsi="Arial" w:cs="Arial"/>
          <w:b/>
          <w:color w:val="181717"/>
          <w:sz w:val="21"/>
        </w:rPr>
        <w:t>page 6</w:t>
      </w:r>
      <w:r>
        <w:rPr>
          <w:rFonts w:ascii="Arial" w:eastAsia="Arial" w:hAnsi="Arial" w:cs="Arial"/>
          <w:color w:val="181717"/>
          <w:sz w:val="21"/>
        </w:rPr>
        <w:t xml:space="preserve">. Guidance is provided in the </w:t>
      </w:r>
      <w:r>
        <w:rPr>
          <w:rFonts w:ascii="Arial" w:eastAsia="Arial" w:hAnsi="Arial" w:cs="Arial"/>
          <w:i/>
          <w:color w:val="181717"/>
          <w:sz w:val="21"/>
        </w:rPr>
        <w:t>Practitioners’ Guide</w:t>
      </w:r>
      <w:r>
        <w:rPr>
          <w:rFonts w:ascii="Arial" w:eastAsia="Arial" w:hAnsi="Arial" w:cs="Arial"/>
          <w:color w:val="181717"/>
          <w:sz w:val="21"/>
        </w:rPr>
        <w:t>* which may assist.</w:t>
      </w:r>
    </w:p>
    <w:p w14:paraId="336BA454" w14:textId="77777777" w:rsidR="00FD6DDA" w:rsidRDefault="00FD6DDA" w:rsidP="00FD6DDA">
      <w:pPr>
        <w:numPr>
          <w:ilvl w:val="0"/>
          <w:numId w:val="16"/>
        </w:numPr>
        <w:spacing w:after="86" w:line="254" w:lineRule="auto"/>
        <w:ind w:right="96" w:hanging="238"/>
      </w:pPr>
      <w:r>
        <w:rPr>
          <w:rFonts w:ascii="Arial" w:eastAsia="Arial" w:hAnsi="Arial" w:cs="Arial"/>
          <w:color w:val="181717"/>
          <w:sz w:val="21"/>
        </w:rPr>
        <w:t xml:space="preserve">Make sure that the accounting statements add up and the balance carried forward from the previous </w:t>
      </w:r>
      <w:proofErr w:type="gramStart"/>
      <w:r>
        <w:rPr>
          <w:rFonts w:ascii="Arial" w:eastAsia="Arial" w:hAnsi="Arial" w:cs="Arial"/>
          <w:color w:val="181717"/>
          <w:sz w:val="21"/>
        </w:rPr>
        <w:t>year(</w:t>
      </w:r>
      <w:proofErr w:type="gramEnd"/>
      <w:r>
        <w:rPr>
          <w:rFonts w:ascii="Arial" w:eastAsia="Arial" w:hAnsi="Arial" w:cs="Arial"/>
          <w:color w:val="181717"/>
          <w:sz w:val="21"/>
        </w:rPr>
        <w:t>Box 7 of 2023) equals the balance brought forward in the current year (Box 1 of 2024).</w:t>
      </w:r>
    </w:p>
    <w:p w14:paraId="438BEEED" w14:textId="77777777" w:rsidR="00FD6DDA" w:rsidRDefault="00FD6DDA" w:rsidP="00FD6DDA">
      <w:pPr>
        <w:numPr>
          <w:ilvl w:val="0"/>
          <w:numId w:val="16"/>
        </w:numPr>
        <w:spacing w:after="81" w:line="254" w:lineRule="auto"/>
        <w:ind w:right="96" w:hanging="238"/>
      </w:pPr>
      <w:r>
        <w:rPr>
          <w:rFonts w:ascii="Arial" w:eastAsia="Arial" w:hAnsi="Arial" w:cs="Arial"/>
          <w:color w:val="181717"/>
          <w:sz w:val="21"/>
        </w:rPr>
        <w:t xml:space="preserve">The Responsible Financial Officer (RFO), on behalf of the authority, </w:t>
      </w:r>
      <w:r>
        <w:rPr>
          <w:rFonts w:ascii="Arial" w:eastAsia="Arial" w:hAnsi="Arial" w:cs="Arial"/>
          <w:b/>
          <w:color w:val="181717"/>
          <w:sz w:val="21"/>
        </w:rPr>
        <w:t>must</w:t>
      </w:r>
      <w:r>
        <w:rPr>
          <w:rFonts w:ascii="Arial" w:eastAsia="Arial" w:hAnsi="Arial" w:cs="Arial"/>
          <w:color w:val="181717"/>
          <w:sz w:val="21"/>
        </w:rPr>
        <w:t xml:space="preserve"> set the commencement date for the exercise of public rights of 30 consecutive working days which </w:t>
      </w:r>
      <w:r>
        <w:rPr>
          <w:rFonts w:ascii="Arial" w:eastAsia="Arial" w:hAnsi="Arial" w:cs="Arial"/>
          <w:b/>
          <w:color w:val="181717"/>
          <w:sz w:val="21"/>
        </w:rPr>
        <w:t>must</w:t>
      </w:r>
      <w:r>
        <w:rPr>
          <w:rFonts w:ascii="Arial" w:eastAsia="Arial" w:hAnsi="Arial" w:cs="Arial"/>
          <w:color w:val="181717"/>
          <w:sz w:val="21"/>
        </w:rPr>
        <w:t xml:space="preserve"> include the first ten working days of July.</w:t>
      </w:r>
    </w:p>
    <w:p w14:paraId="6A59CDB7" w14:textId="77777777" w:rsidR="00FD6DDA" w:rsidRDefault="00FD6DDA" w:rsidP="00FD6DDA">
      <w:pPr>
        <w:numPr>
          <w:ilvl w:val="0"/>
          <w:numId w:val="16"/>
        </w:numPr>
        <w:spacing w:after="9" w:line="254" w:lineRule="auto"/>
        <w:ind w:right="96" w:hanging="238"/>
      </w:pPr>
      <w:r>
        <w:rPr>
          <w:rFonts w:ascii="Arial" w:eastAsia="Arial" w:hAnsi="Arial" w:cs="Arial"/>
          <w:color w:val="181717"/>
          <w:sz w:val="21"/>
        </w:rPr>
        <w:t xml:space="preserve">The authority </w:t>
      </w:r>
      <w:r>
        <w:rPr>
          <w:rFonts w:ascii="Arial" w:eastAsia="Arial" w:hAnsi="Arial" w:cs="Arial"/>
          <w:b/>
          <w:color w:val="181717"/>
          <w:sz w:val="21"/>
        </w:rPr>
        <w:t xml:space="preserve">must </w:t>
      </w:r>
      <w:r>
        <w:rPr>
          <w:rFonts w:ascii="Arial" w:eastAsia="Arial" w:hAnsi="Arial" w:cs="Arial"/>
          <w:color w:val="181717"/>
          <w:sz w:val="21"/>
        </w:rPr>
        <w:t xml:space="preserve">publish, on the authority website/webpage, the information required by Regulation 15 (2), Accounts and Audit Regulations 2015, including the period for the exercise of public rights and the name and address of the external auditor </w:t>
      </w:r>
      <w:r>
        <w:rPr>
          <w:rFonts w:ascii="Arial" w:eastAsia="Arial" w:hAnsi="Arial" w:cs="Arial"/>
          <w:b/>
          <w:color w:val="181717"/>
          <w:sz w:val="21"/>
        </w:rPr>
        <w:t>before 1 July 2024.</w:t>
      </w:r>
    </w:p>
    <w:tbl>
      <w:tblPr>
        <w:tblStyle w:val="TableGrid"/>
        <w:tblW w:w="10454" w:type="dxa"/>
        <w:tblInd w:w="258" w:type="dxa"/>
        <w:tblCellMar>
          <w:top w:w="65" w:type="dxa"/>
          <w:left w:w="50" w:type="dxa"/>
        </w:tblCellMar>
        <w:tblLook w:val="04A0" w:firstRow="1" w:lastRow="0" w:firstColumn="1" w:lastColumn="0" w:noHBand="0" w:noVBand="1"/>
      </w:tblPr>
      <w:tblGrid>
        <w:gridCol w:w="1854"/>
        <w:gridCol w:w="7228"/>
        <w:gridCol w:w="685"/>
        <w:gridCol w:w="687"/>
      </w:tblGrid>
      <w:tr w:rsidR="00FD6DDA" w14:paraId="67CA1202" w14:textId="77777777" w:rsidTr="008A39F4">
        <w:trPr>
          <w:trHeight w:val="559"/>
        </w:trPr>
        <w:tc>
          <w:tcPr>
            <w:tcW w:w="9083" w:type="dxa"/>
            <w:gridSpan w:val="2"/>
            <w:tcBorders>
              <w:top w:val="nil"/>
              <w:left w:val="nil"/>
              <w:bottom w:val="single" w:sz="6" w:space="0" w:color="2E3668"/>
              <w:right w:val="single" w:sz="6" w:space="0" w:color="FFFEFD"/>
            </w:tcBorders>
            <w:shd w:val="clear" w:color="auto" w:fill="2E3668"/>
            <w:vAlign w:val="center"/>
            <w:hideMark/>
          </w:tcPr>
          <w:p w14:paraId="1235DA99" w14:textId="77777777" w:rsidR="00FD6DDA" w:rsidRDefault="00FD6DDA" w:rsidP="008A39F4">
            <w:pPr>
              <w:ind w:left="4"/>
            </w:pPr>
            <w:r>
              <w:rPr>
                <w:rFonts w:ascii="Arial" w:eastAsia="Arial" w:hAnsi="Arial" w:cs="Arial"/>
                <w:b/>
                <w:color w:val="FFFEFD"/>
                <w:sz w:val="20"/>
              </w:rPr>
              <w:t>Completion checklist –</w:t>
            </w:r>
            <w:r>
              <w:rPr>
                <w:rFonts w:ascii="Arial" w:eastAsia="Arial" w:hAnsi="Arial" w:cs="Arial"/>
                <w:color w:val="FFFEFD"/>
                <w:sz w:val="20"/>
              </w:rPr>
              <w:t xml:space="preserve"> ‘No’ answers mean you may not have met requirements</w:t>
            </w:r>
          </w:p>
        </w:tc>
        <w:tc>
          <w:tcPr>
            <w:tcW w:w="685" w:type="dxa"/>
            <w:tcBorders>
              <w:top w:val="nil"/>
              <w:left w:val="single" w:sz="6" w:space="0" w:color="FFFEFD"/>
              <w:bottom w:val="single" w:sz="6" w:space="0" w:color="2E3668"/>
              <w:right w:val="single" w:sz="6" w:space="0" w:color="FFFEFD"/>
            </w:tcBorders>
            <w:shd w:val="clear" w:color="auto" w:fill="2E3668"/>
            <w:vAlign w:val="center"/>
            <w:hideMark/>
          </w:tcPr>
          <w:p w14:paraId="370FCF63" w14:textId="77777777" w:rsidR="00FD6DDA" w:rsidRDefault="00FD6DDA" w:rsidP="008A39F4">
            <w:pPr>
              <w:ind w:left="131"/>
            </w:pPr>
            <w:r>
              <w:rPr>
                <w:rFonts w:ascii="Arial" w:eastAsia="Arial" w:hAnsi="Arial" w:cs="Arial"/>
                <w:color w:val="FFFEFD"/>
                <w:sz w:val="20"/>
              </w:rPr>
              <w:t>Yes</w:t>
            </w:r>
          </w:p>
        </w:tc>
        <w:tc>
          <w:tcPr>
            <w:tcW w:w="687" w:type="dxa"/>
            <w:tcBorders>
              <w:top w:val="nil"/>
              <w:left w:val="single" w:sz="6" w:space="0" w:color="FFFEFD"/>
              <w:bottom w:val="single" w:sz="6" w:space="0" w:color="2E3668"/>
              <w:right w:val="nil"/>
            </w:tcBorders>
            <w:shd w:val="clear" w:color="auto" w:fill="2E3668"/>
            <w:vAlign w:val="center"/>
            <w:hideMark/>
          </w:tcPr>
          <w:p w14:paraId="7493DE75" w14:textId="77777777" w:rsidR="00FD6DDA" w:rsidRDefault="00FD6DDA" w:rsidP="008A39F4">
            <w:pPr>
              <w:ind w:left="173"/>
            </w:pPr>
            <w:r>
              <w:rPr>
                <w:rFonts w:ascii="Arial" w:eastAsia="Arial" w:hAnsi="Arial" w:cs="Arial"/>
                <w:color w:val="FFFEFD"/>
                <w:sz w:val="20"/>
              </w:rPr>
              <w:t>No</w:t>
            </w:r>
          </w:p>
        </w:tc>
      </w:tr>
      <w:tr w:rsidR="00FD6DDA" w14:paraId="50E0E546" w14:textId="77777777" w:rsidTr="008A39F4">
        <w:trPr>
          <w:trHeight w:val="330"/>
        </w:trPr>
        <w:tc>
          <w:tcPr>
            <w:tcW w:w="1854" w:type="dxa"/>
            <w:vMerge w:val="restart"/>
            <w:tcBorders>
              <w:top w:val="single" w:sz="6" w:space="0" w:color="2E3668"/>
              <w:left w:val="single" w:sz="6" w:space="0" w:color="2E3668"/>
              <w:bottom w:val="single" w:sz="6" w:space="0" w:color="2E3668"/>
              <w:right w:val="single" w:sz="6" w:space="0" w:color="2E3668"/>
            </w:tcBorders>
            <w:hideMark/>
          </w:tcPr>
          <w:p w14:paraId="4E21B8F5" w14:textId="77777777" w:rsidR="00FD6DDA" w:rsidRDefault="00FD6DDA" w:rsidP="008A39F4">
            <w:pPr>
              <w:ind w:left="4"/>
            </w:pPr>
            <w:r>
              <w:rPr>
                <w:rFonts w:ascii="Arial" w:eastAsia="Arial" w:hAnsi="Arial" w:cs="Arial"/>
                <w:color w:val="181717"/>
                <w:sz w:val="19"/>
              </w:rPr>
              <w:t>All sections</w:t>
            </w:r>
          </w:p>
        </w:tc>
        <w:tc>
          <w:tcPr>
            <w:tcW w:w="7229" w:type="dxa"/>
            <w:tcBorders>
              <w:top w:val="single" w:sz="6" w:space="0" w:color="2E3668"/>
              <w:left w:val="single" w:sz="6" w:space="0" w:color="2E3668"/>
              <w:bottom w:val="single" w:sz="6" w:space="0" w:color="2E3668"/>
              <w:right w:val="single" w:sz="6" w:space="0" w:color="2E3668"/>
            </w:tcBorders>
            <w:hideMark/>
          </w:tcPr>
          <w:p w14:paraId="7EC16DDC" w14:textId="77777777" w:rsidR="00FD6DDA" w:rsidRDefault="00FD6DDA" w:rsidP="008A39F4">
            <w:r>
              <w:rPr>
                <w:rFonts w:ascii="Arial" w:eastAsia="Arial" w:hAnsi="Arial" w:cs="Arial"/>
                <w:color w:val="181717"/>
                <w:sz w:val="19"/>
              </w:rPr>
              <w:t>Have all highlighted boxes been completed?</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5DA08F79"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73AD0D37" w14:textId="77777777" w:rsidR="00FD6DDA" w:rsidRDefault="00FD6DDA" w:rsidP="008A39F4"/>
        </w:tc>
      </w:tr>
      <w:tr w:rsidR="00FD6DDA" w14:paraId="4CA0D8E0" w14:textId="77777777" w:rsidTr="008A39F4">
        <w:trPr>
          <w:trHeight w:val="346"/>
        </w:trPr>
        <w:tc>
          <w:tcPr>
            <w:tcW w:w="0" w:type="auto"/>
            <w:vMerge/>
            <w:tcBorders>
              <w:top w:val="single" w:sz="6" w:space="0" w:color="2E3668"/>
              <w:left w:val="single" w:sz="6" w:space="0" w:color="2E3668"/>
              <w:bottom w:val="single" w:sz="6" w:space="0" w:color="2E3668"/>
              <w:right w:val="single" w:sz="6" w:space="0" w:color="2E3668"/>
            </w:tcBorders>
            <w:vAlign w:val="center"/>
            <w:hideMark/>
          </w:tcPr>
          <w:p w14:paraId="5EC896A7" w14:textId="77777777" w:rsidR="00FD6DDA" w:rsidRDefault="00FD6DDA" w:rsidP="008A39F4">
            <w:pPr>
              <w:spacing w:line="240" w:lineRule="auto"/>
            </w:pPr>
          </w:p>
        </w:tc>
        <w:tc>
          <w:tcPr>
            <w:tcW w:w="7229" w:type="dxa"/>
            <w:tcBorders>
              <w:top w:val="single" w:sz="6" w:space="0" w:color="2E3668"/>
              <w:left w:val="single" w:sz="6" w:space="0" w:color="2E3668"/>
              <w:bottom w:val="single" w:sz="6" w:space="0" w:color="2E3668"/>
              <w:right w:val="single" w:sz="6" w:space="0" w:color="2E3668"/>
            </w:tcBorders>
            <w:hideMark/>
          </w:tcPr>
          <w:p w14:paraId="504877E8" w14:textId="77777777" w:rsidR="00FD6DDA" w:rsidRDefault="00FD6DDA" w:rsidP="008A39F4">
            <w:r>
              <w:rPr>
                <w:rFonts w:ascii="Arial" w:eastAsia="Arial" w:hAnsi="Arial" w:cs="Arial"/>
                <w:color w:val="181717"/>
                <w:sz w:val="19"/>
              </w:rPr>
              <w:t>Have the dates set for the period for the exercise of public rights been published?</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072CE710"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60A8F3E1" w14:textId="77777777" w:rsidR="00FD6DDA" w:rsidRDefault="00FD6DDA" w:rsidP="008A39F4"/>
        </w:tc>
      </w:tr>
      <w:tr w:rsidR="00FD6DDA" w14:paraId="578231B8" w14:textId="77777777" w:rsidTr="008A39F4">
        <w:trPr>
          <w:trHeight w:val="346"/>
        </w:trPr>
        <w:tc>
          <w:tcPr>
            <w:tcW w:w="1854" w:type="dxa"/>
            <w:tcBorders>
              <w:top w:val="single" w:sz="6" w:space="0" w:color="2E3668"/>
              <w:left w:val="single" w:sz="6" w:space="0" w:color="2E3668"/>
              <w:bottom w:val="single" w:sz="6" w:space="0" w:color="2E3668"/>
              <w:right w:val="single" w:sz="6" w:space="0" w:color="2E3668"/>
            </w:tcBorders>
            <w:hideMark/>
          </w:tcPr>
          <w:p w14:paraId="51ACF6EB" w14:textId="77777777" w:rsidR="00FD6DDA" w:rsidRDefault="00FD6DDA" w:rsidP="008A39F4">
            <w:pPr>
              <w:ind w:left="4"/>
              <w:jc w:val="both"/>
            </w:pPr>
            <w:r>
              <w:rPr>
                <w:rFonts w:ascii="Arial" w:eastAsia="Arial" w:hAnsi="Arial" w:cs="Arial"/>
                <w:color w:val="181717"/>
                <w:sz w:val="19"/>
              </w:rPr>
              <w:t>Internal Audit Report</w:t>
            </w:r>
          </w:p>
        </w:tc>
        <w:tc>
          <w:tcPr>
            <w:tcW w:w="7229" w:type="dxa"/>
            <w:tcBorders>
              <w:top w:val="single" w:sz="6" w:space="0" w:color="2E3668"/>
              <w:left w:val="single" w:sz="6" w:space="0" w:color="2E3668"/>
              <w:bottom w:val="single" w:sz="6" w:space="0" w:color="2E3668"/>
              <w:right w:val="single" w:sz="6" w:space="0" w:color="2E3668"/>
            </w:tcBorders>
            <w:hideMark/>
          </w:tcPr>
          <w:p w14:paraId="738984A3" w14:textId="77777777" w:rsidR="00FD6DDA" w:rsidRDefault="00FD6DDA" w:rsidP="008A39F4">
            <w:pPr>
              <w:jc w:val="both"/>
            </w:pPr>
            <w:r>
              <w:rPr>
                <w:rFonts w:ascii="Arial" w:eastAsia="Arial" w:hAnsi="Arial" w:cs="Arial"/>
                <w:color w:val="181717"/>
                <w:sz w:val="19"/>
              </w:rPr>
              <w:t>Have all highlighted boxes been completed by the internal auditor and explanations provided?</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7DB2574C"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3DCC0901" w14:textId="77777777" w:rsidR="00FD6DDA" w:rsidRDefault="00FD6DDA" w:rsidP="008A39F4"/>
        </w:tc>
      </w:tr>
      <w:tr w:rsidR="00FD6DDA" w14:paraId="4144428C" w14:textId="77777777" w:rsidTr="008A39F4">
        <w:trPr>
          <w:trHeight w:val="346"/>
        </w:trPr>
        <w:tc>
          <w:tcPr>
            <w:tcW w:w="1854" w:type="dxa"/>
            <w:tcBorders>
              <w:top w:val="single" w:sz="6" w:space="0" w:color="2E3668"/>
              <w:left w:val="single" w:sz="6" w:space="0" w:color="2E3668"/>
              <w:bottom w:val="single" w:sz="6" w:space="0" w:color="2E3668"/>
              <w:right w:val="single" w:sz="6" w:space="0" w:color="2E3668"/>
            </w:tcBorders>
            <w:hideMark/>
          </w:tcPr>
          <w:p w14:paraId="38BA4F30" w14:textId="77777777" w:rsidR="00FD6DDA" w:rsidRDefault="00FD6DDA" w:rsidP="008A39F4">
            <w:pPr>
              <w:ind w:left="4"/>
            </w:pPr>
            <w:r>
              <w:rPr>
                <w:rFonts w:ascii="Arial" w:eastAsia="Arial" w:hAnsi="Arial" w:cs="Arial"/>
                <w:color w:val="181717"/>
                <w:sz w:val="19"/>
              </w:rPr>
              <w:t>Section 1</w:t>
            </w:r>
          </w:p>
        </w:tc>
        <w:tc>
          <w:tcPr>
            <w:tcW w:w="7229" w:type="dxa"/>
            <w:tcBorders>
              <w:top w:val="single" w:sz="6" w:space="0" w:color="2E3668"/>
              <w:left w:val="single" w:sz="6" w:space="0" w:color="2E3668"/>
              <w:bottom w:val="single" w:sz="6" w:space="0" w:color="2E3668"/>
              <w:right w:val="single" w:sz="6" w:space="0" w:color="2E3668"/>
            </w:tcBorders>
            <w:hideMark/>
          </w:tcPr>
          <w:p w14:paraId="5E7CBB21" w14:textId="77777777" w:rsidR="00FD6DDA" w:rsidRDefault="00FD6DDA" w:rsidP="008A39F4">
            <w:pPr>
              <w:jc w:val="both"/>
            </w:pPr>
            <w:r>
              <w:rPr>
                <w:rFonts w:ascii="Arial" w:eastAsia="Arial" w:hAnsi="Arial" w:cs="Arial"/>
                <w:color w:val="181717"/>
                <w:sz w:val="19"/>
              </w:rPr>
              <w:t>For any statement to which the response is ‘no’, is an explanation available for publication?</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7223C0E5"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60ABFE36" w14:textId="77777777" w:rsidR="00FD6DDA" w:rsidRDefault="00FD6DDA" w:rsidP="008A39F4"/>
        </w:tc>
      </w:tr>
      <w:tr w:rsidR="00FD6DDA" w14:paraId="1228505F" w14:textId="77777777" w:rsidTr="008A39F4">
        <w:trPr>
          <w:trHeight w:val="528"/>
        </w:trPr>
        <w:tc>
          <w:tcPr>
            <w:tcW w:w="1854" w:type="dxa"/>
            <w:vMerge w:val="restart"/>
            <w:tcBorders>
              <w:top w:val="single" w:sz="6" w:space="0" w:color="2E3668"/>
              <w:left w:val="single" w:sz="6" w:space="0" w:color="2E3668"/>
              <w:bottom w:val="single" w:sz="6" w:space="0" w:color="2E3668"/>
              <w:right w:val="single" w:sz="6" w:space="0" w:color="2E3668"/>
            </w:tcBorders>
            <w:hideMark/>
          </w:tcPr>
          <w:p w14:paraId="72B9C208" w14:textId="77777777" w:rsidR="00FD6DDA" w:rsidRDefault="00FD6DDA" w:rsidP="008A39F4">
            <w:pPr>
              <w:ind w:left="4"/>
            </w:pPr>
            <w:r>
              <w:rPr>
                <w:rFonts w:ascii="Arial" w:eastAsia="Arial" w:hAnsi="Arial" w:cs="Arial"/>
                <w:color w:val="181717"/>
                <w:sz w:val="19"/>
              </w:rPr>
              <w:t>Section 2</w:t>
            </w:r>
          </w:p>
        </w:tc>
        <w:tc>
          <w:tcPr>
            <w:tcW w:w="7229" w:type="dxa"/>
            <w:tcBorders>
              <w:top w:val="single" w:sz="6" w:space="0" w:color="2E3668"/>
              <w:left w:val="single" w:sz="6" w:space="0" w:color="2E3668"/>
              <w:bottom w:val="single" w:sz="6" w:space="0" w:color="2E3668"/>
              <w:right w:val="single" w:sz="6" w:space="0" w:color="2E3668"/>
            </w:tcBorders>
            <w:hideMark/>
          </w:tcPr>
          <w:p w14:paraId="5B55B08E" w14:textId="77777777" w:rsidR="00FD6DDA" w:rsidRDefault="00FD6DDA" w:rsidP="008A39F4">
            <w:r>
              <w:rPr>
                <w:rFonts w:ascii="Arial" w:eastAsia="Arial" w:hAnsi="Arial" w:cs="Arial"/>
                <w:color w:val="181717"/>
                <w:sz w:val="19"/>
              </w:rPr>
              <w:t>Has the Responsible Financial Officer signed the accounting statements before presentation to the authority for approval?</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016316F9"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51750AB3" w14:textId="77777777" w:rsidR="00FD6DDA" w:rsidRDefault="00FD6DDA" w:rsidP="008A39F4"/>
        </w:tc>
      </w:tr>
      <w:tr w:rsidR="00FD6DDA" w14:paraId="5D99F21D" w14:textId="77777777" w:rsidTr="008A39F4">
        <w:trPr>
          <w:trHeight w:val="528"/>
        </w:trPr>
        <w:tc>
          <w:tcPr>
            <w:tcW w:w="0" w:type="auto"/>
            <w:vMerge/>
            <w:tcBorders>
              <w:top w:val="single" w:sz="6" w:space="0" w:color="2E3668"/>
              <w:left w:val="single" w:sz="6" w:space="0" w:color="2E3668"/>
              <w:bottom w:val="single" w:sz="6" w:space="0" w:color="2E3668"/>
              <w:right w:val="single" w:sz="6" w:space="0" w:color="2E3668"/>
            </w:tcBorders>
            <w:vAlign w:val="center"/>
            <w:hideMark/>
          </w:tcPr>
          <w:p w14:paraId="2F9FF533" w14:textId="77777777" w:rsidR="00FD6DDA" w:rsidRDefault="00FD6DDA" w:rsidP="008A39F4">
            <w:pPr>
              <w:spacing w:line="240" w:lineRule="auto"/>
            </w:pPr>
          </w:p>
        </w:tc>
        <w:tc>
          <w:tcPr>
            <w:tcW w:w="7229" w:type="dxa"/>
            <w:tcBorders>
              <w:top w:val="single" w:sz="6" w:space="0" w:color="2E3668"/>
              <w:left w:val="single" w:sz="6" w:space="0" w:color="2E3668"/>
              <w:bottom w:val="single" w:sz="6" w:space="0" w:color="2E3668"/>
              <w:right w:val="single" w:sz="6" w:space="0" w:color="2E3668"/>
            </w:tcBorders>
            <w:hideMark/>
          </w:tcPr>
          <w:p w14:paraId="268E7135" w14:textId="77777777" w:rsidR="00FD6DDA" w:rsidRDefault="00FD6DDA" w:rsidP="008A39F4">
            <w:pPr>
              <w:ind w:right="726"/>
            </w:pPr>
            <w:r>
              <w:rPr>
                <w:rFonts w:ascii="Arial" w:eastAsia="Arial" w:hAnsi="Arial" w:cs="Arial"/>
                <w:color w:val="181717"/>
                <w:sz w:val="19"/>
              </w:rPr>
              <w:t>Has the authority’s approval of the accounting statements been confirmed by the signature of the Chair of the approval meeting?</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4199C343"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42E4C658" w14:textId="77777777" w:rsidR="00FD6DDA" w:rsidRDefault="00FD6DDA" w:rsidP="008A39F4"/>
        </w:tc>
      </w:tr>
      <w:tr w:rsidR="00FD6DDA" w14:paraId="047EF0A5" w14:textId="77777777" w:rsidTr="008A39F4">
        <w:trPr>
          <w:trHeight w:val="336"/>
        </w:trPr>
        <w:tc>
          <w:tcPr>
            <w:tcW w:w="0" w:type="auto"/>
            <w:vMerge/>
            <w:tcBorders>
              <w:top w:val="single" w:sz="6" w:space="0" w:color="2E3668"/>
              <w:left w:val="single" w:sz="6" w:space="0" w:color="2E3668"/>
              <w:bottom w:val="single" w:sz="6" w:space="0" w:color="2E3668"/>
              <w:right w:val="single" w:sz="6" w:space="0" w:color="2E3668"/>
            </w:tcBorders>
            <w:vAlign w:val="center"/>
            <w:hideMark/>
          </w:tcPr>
          <w:p w14:paraId="75EA1BB2" w14:textId="77777777" w:rsidR="00FD6DDA" w:rsidRDefault="00FD6DDA" w:rsidP="008A39F4">
            <w:pPr>
              <w:spacing w:line="240" w:lineRule="auto"/>
            </w:pPr>
          </w:p>
        </w:tc>
        <w:tc>
          <w:tcPr>
            <w:tcW w:w="7229" w:type="dxa"/>
            <w:tcBorders>
              <w:top w:val="single" w:sz="6" w:space="0" w:color="2E3668"/>
              <w:left w:val="single" w:sz="6" w:space="0" w:color="2E3668"/>
              <w:bottom w:val="single" w:sz="6" w:space="0" w:color="2E3668"/>
              <w:right w:val="single" w:sz="6" w:space="0" w:color="2E3668"/>
            </w:tcBorders>
            <w:hideMark/>
          </w:tcPr>
          <w:p w14:paraId="313581B6" w14:textId="77777777" w:rsidR="00FD6DDA" w:rsidRDefault="00FD6DDA" w:rsidP="008A39F4">
            <w:r>
              <w:rPr>
                <w:rFonts w:ascii="Arial" w:eastAsia="Arial" w:hAnsi="Arial" w:cs="Arial"/>
                <w:color w:val="181717"/>
                <w:sz w:val="19"/>
              </w:rPr>
              <w:t>Has an explanation of significant variations been published where required?</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6CBDFB4E"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4F5ED785" w14:textId="77777777" w:rsidR="00FD6DDA" w:rsidRDefault="00FD6DDA" w:rsidP="008A39F4"/>
        </w:tc>
      </w:tr>
      <w:tr w:rsidR="00FD6DDA" w14:paraId="2ABCAC46" w14:textId="77777777" w:rsidTr="008A39F4">
        <w:trPr>
          <w:trHeight w:val="336"/>
        </w:trPr>
        <w:tc>
          <w:tcPr>
            <w:tcW w:w="0" w:type="auto"/>
            <w:vMerge/>
            <w:tcBorders>
              <w:top w:val="single" w:sz="6" w:space="0" w:color="2E3668"/>
              <w:left w:val="single" w:sz="6" w:space="0" w:color="2E3668"/>
              <w:bottom w:val="single" w:sz="6" w:space="0" w:color="2E3668"/>
              <w:right w:val="single" w:sz="6" w:space="0" w:color="2E3668"/>
            </w:tcBorders>
            <w:vAlign w:val="center"/>
            <w:hideMark/>
          </w:tcPr>
          <w:p w14:paraId="14E2AFED" w14:textId="77777777" w:rsidR="00FD6DDA" w:rsidRDefault="00FD6DDA" w:rsidP="008A39F4">
            <w:pPr>
              <w:spacing w:line="240" w:lineRule="auto"/>
            </w:pPr>
          </w:p>
        </w:tc>
        <w:tc>
          <w:tcPr>
            <w:tcW w:w="7229" w:type="dxa"/>
            <w:tcBorders>
              <w:top w:val="single" w:sz="6" w:space="0" w:color="2E3668"/>
              <w:left w:val="single" w:sz="6" w:space="0" w:color="2E3668"/>
              <w:bottom w:val="single" w:sz="6" w:space="0" w:color="2E3668"/>
              <w:right w:val="single" w:sz="6" w:space="0" w:color="2E3668"/>
            </w:tcBorders>
            <w:hideMark/>
          </w:tcPr>
          <w:p w14:paraId="5783E399" w14:textId="77777777" w:rsidR="00FD6DDA" w:rsidRDefault="00FD6DDA" w:rsidP="008A39F4">
            <w:r>
              <w:rPr>
                <w:rFonts w:ascii="Arial" w:eastAsia="Arial" w:hAnsi="Arial" w:cs="Arial"/>
                <w:color w:val="181717"/>
                <w:sz w:val="19"/>
              </w:rPr>
              <w:t xml:space="preserve">Has the bank reconciliation as </w:t>
            </w:r>
            <w:proofErr w:type="gramStart"/>
            <w:r>
              <w:rPr>
                <w:rFonts w:ascii="Arial" w:eastAsia="Arial" w:hAnsi="Arial" w:cs="Arial"/>
                <w:color w:val="181717"/>
                <w:sz w:val="19"/>
              </w:rPr>
              <w:t>at</w:t>
            </w:r>
            <w:proofErr w:type="gramEnd"/>
            <w:r>
              <w:rPr>
                <w:rFonts w:ascii="Arial" w:eastAsia="Arial" w:hAnsi="Arial" w:cs="Arial"/>
                <w:color w:val="181717"/>
                <w:sz w:val="19"/>
              </w:rPr>
              <w:t xml:space="preserve"> </w:t>
            </w:r>
            <w:r>
              <w:rPr>
                <w:rFonts w:ascii="Arial" w:eastAsia="Arial" w:hAnsi="Arial" w:cs="Arial"/>
                <w:b/>
                <w:color w:val="181717"/>
                <w:sz w:val="19"/>
              </w:rPr>
              <w:t>31 March 2024</w:t>
            </w:r>
            <w:r>
              <w:rPr>
                <w:rFonts w:ascii="Arial" w:eastAsia="Arial" w:hAnsi="Arial" w:cs="Arial"/>
                <w:color w:val="181717"/>
                <w:sz w:val="19"/>
              </w:rPr>
              <w:t xml:space="preserve"> been reconciled to Box 8?</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79BF4FE0"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3B6848C6" w14:textId="77777777" w:rsidR="00FD6DDA" w:rsidRDefault="00FD6DDA" w:rsidP="008A39F4"/>
        </w:tc>
      </w:tr>
      <w:tr w:rsidR="00FD6DDA" w14:paraId="768E4640" w14:textId="77777777" w:rsidTr="008A39F4">
        <w:trPr>
          <w:trHeight w:val="544"/>
        </w:trPr>
        <w:tc>
          <w:tcPr>
            <w:tcW w:w="0" w:type="auto"/>
            <w:vMerge/>
            <w:tcBorders>
              <w:top w:val="single" w:sz="6" w:space="0" w:color="2E3668"/>
              <w:left w:val="single" w:sz="6" w:space="0" w:color="2E3668"/>
              <w:bottom w:val="single" w:sz="6" w:space="0" w:color="2E3668"/>
              <w:right w:val="single" w:sz="6" w:space="0" w:color="2E3668"/>
            </w:tcBorders>
            <w:vAlign w:val="center"/>
            <w:hideMark/>
          </w:tcPr>
          <w:p w14:paraId="2329B2D4" w14:textId="77777777" w:rsidR="00FD6DDA" w:rsidRDefault="00FD6DDA" w:rsidP="008A39F4">
            <w:pPr>
              <w:spacing w:line="240" w:lineRule="auto"/>
            </w:pPr>
          </w:p>
        </w:tc>
        <w:tc>
          <w:tcPr>
            <w:tcW w:w="7229" w:type="dxa"/>
            <w:tcBorders>
              <w:top w:val="single" w:sz="6" w:space="0" w:color="2E3668"/>
              <w:left w:val="single" w:sz="6" w:space="0" w:color="2E3668"/>
              <w:bottom w:val="single" w:sz="6" w:space="0" w:color="2E3668"/>
              <w:right w:val="single" w:sz="6" w:space="0" w:color="2E3668"/>
            </w:tcBorders>
            <w:hideMark/>
          </w:tcPr>
          <w:p w14:paraId="11BE27BD" w14:textId="77777777" w:rsidR="00FD6DDA" w:rsidRDefault="00FD6DDA" w:rsidP="008A39F4">
            <w:pPr>
              <w:ind w:right="444"/>
            </w:pPr>
            <w:r>
              <w:rPr>
                <w:rFonts w:ascii="Arial" w:eastAsia="Arial" w:hAnsi="Arial" w:cs="Arial"/>
                <w:color w:val="181717"/>
                <w:sz w:val="19"/>
              </w:rPr>
              <w:t>Is an explanation of any difference between Box 7 and Box 8 available, should a question be raised by a local elector and/or an interested party?</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47074464"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7CD79C26" w14:textId="77777777" w:rsidR="00FD6DDA" w:rsidRDefault="00FD6DDA" w:rsidP="008A39F4"/>
        </w:tc>
      </w:tr>
      <w:tr w:rsidR="00FD6DDA" w14:paraId="7D7B9A74" w14:textId="77777777" w:rsidTr="008A39F4">
        <w:trPr>
          <w:trHeight w:val="530"/>
        </w:trPr>
        <w:tc>
          <w:tcPr>
            <w:tcW w:w="1854" w:type="dxa"/>
            <w:tcBorders>
              <w:top w:val="single" w:sz="6" w:space="0" w:color="2E3668"/>
              <w:left w:val="single" w:sz="6" w:space="0" w:color="2E3668"/>
              <w:bottom w:val="single" w:sz="6" w:space="0" w:color="2E3668"/>
              <w:right w:val="single" w:sz="6" w:space="0" w:color="2E3668"/>
            </w:tcBorders>
            <w:hideMark/>
          </w:tcPr>
          <w:p w14:paraId="4B2A0D8B" w14:textId="77777777" w:rsidR="00FD6DDA" w:rsidRDefault="00FD6DDA" w:rsidP="008A39F4">
            <w:pPr>
              <w:ind w:left="4"/>
            </w:pPr>
            <w:r>
              <w:rPr>
                <w:rFonts w:ascii="Arial" w:eastAsia="Arial" w:hAnsi="Arial" w:cs="Arial"/>
                <w:color w:val="181717"/>
                <w:sz w:val="19"/>
              </w:rPr>
              <w:t>Sections 1 and 2</w:t>
            </w:r>
          </w:p>
        </w:tc>
        <w:tc>
          <w:tcPr>
            <w:tcW w:w="7229" w:type="dxa"/>
            <w:tcBorders>
              <w:top w:val="single" w:sz="6" w:space="0" w:color="2E3668"/>
              <w:left w:val="single" w:sz="6" w:space="0" w:color="2E3668"/>
              <w:bottom w:val="single" w:sz="6" w:space="0" w:color="2E3668"/>
              <w:right w:val="single" w:sz="6" w:space="0" w:color="2E3668"/>
            </w:tcBorders>
            <w:hideMark/>
          </w:tcPr>
          <w:p w14:paraId="275676EC" w14:textId="77777777" w:rsidR="00FD6DDA" w:rsidRDefault="00FD6DDA" w:rsidP="008A39F4">
            <w:r>
              <w:rPr>
                <w:rFonts w:ascii="Arial" w:eastAsia="Arial" w:hAnsi="Arial" w:cs="Arial"/>
                <w:color w:val="181717"/>
                <w:sz w:val="19"/>
              </w:rPr>
              <w:t xml:space="preserve">Trust funds – have all disclosures been made if the authority as a body corporate is a sole managing trustee? </w:t>
            </w:r>
            <w:r>
              <w:rPr>
                <w:rFonts w:ascii="Arial" w:eastAsia="Arial" w:hAnsi="Arial" w:cs="Arial"/>
                <w:i/>
                <w:color w:val="181717"/>
                <w:sz w:val="19"/>
              </w:rPr>
              <w:t>(Local Councils only)</w:t>
            </w:r>
          </w:p>
        </w:tc>
        <w:tc>
          <w:tcPr>
            <w:tcW w:w="685" w:type="dxa"/>
            <w:tcBorders>
              <w:top w:val="single" w:sz="6" w:space="0" w:color="2E3668"/>
              <w:left w:val="single" w:sz="6" w:space="0" w:color="2E3668"/>
              <w:bottom w:val="single" w:sz="6" w:space="0" w:color="2E3668"/>
              <w:right w:val="single" w:sz="6" w:space="0" w:color="2E3668"/>
            </w:tcBorders>
            <w:shd w:val="clear" w:color="auto" w:fill="E3DEE9"/>
          </w:tcPr>
          <w:p w14:paraId="3B1D0504" w14:textId="77777777" w:rsidR="00FD6DDA" w:rsidRDefault="00FD6DDA" w:rsidP="008A39F4"/>
        </w:tc>
        <w:tc>
          <w:tcPr>
            <w:tcW w:w="687" w:type="dxa"/>
            <w:tcBorders>
              <w:top w:val="single" w:sz="6" w:space="0" w:color="2E3668"/>
              <w:left w:val="single" w:sz="6" w:space="0" w:color="2E3668"/>
              <w:bottom w:val="single" w:sz="6" w:space="0" w:color="2E3668"/>
              <w:right w:val="single" w:sz="6" w:space="0" w:color="2E3668"/>
            </w:tcBorders>
            <w:shd w:val="clear" w:color="auto" w:fill="E3DEE9"/>
          </w:tcPr>
          <w:p w14:paraId="635636A7" w14:textId="77777777" w:rsidR="00FD6DDA" w:rsidRDefault="00FD6DDA" w:rsidP="008A39F4"/>
        </w:tc>
      </w:tr>
    </w:tbl>
    <w:p w14:paraId="09E142AA" w14:textId="77777777" w:rsidR="00FD6DDA" w:rsidRDefault="00FD6DDA" w:rsidP="00FD6DDA">
      <w:pPr>
        <w:shd w:val="clear" w:color="auto" w:fill="C6C0D6"/>
        <w:spacing w:after="0" w:line="240" w:lineRule="auto"/>
        <w:ind w:left="2556" w:right="169" w:hanging="2120"/>
      </w:pPr>
      <w:r>
        <w:rPr>
          <w:rFonts w:ascii="Arial" w:eastAsia="Arial" w:hAnsi="Arial" w:cs="Arial"/>
          <w:color w:val="181717"/>
          <w:sz w:val="19"/>
        </w:rPr>
        <w:t>*</w:t>
      </w:r>
      <w:r>
        <w:rPr>
          <w:rFonts w:ascii="Arial" w:eastAsia="Arial" w:hAnsi="Arial" w:cs="Arial"/>
          <w:b/>
          <w:i/>
          <w:color w:val="181717"/>
          <w:sz w:val="19"/>
        </w:rPr>
        <w:t>Governance and Accountability for Smaller Authorities in England – a Practitioners’ Guide to Proper Practices</w:t>
      </w:r>
      <w:r>
        <w:rPr>
          <w:rFonts w:ascii="Arial" w:eastAsia="Arial" w:hAnsi="Arial" w:cs="Arial"/>
          <w:color w:val="181717"/>
          <w:sz w:val="19"/>
        </w:rPr>
        <w:t xml:space="preserve">, can be downloaded from </w:t>
      </w:r>
      <w:r>
        <w:rPr>
          <w:rFonts w:ascii="Arial" w:eastAsia="Arial" w:hAnsi="Arial" w:cs="Arial"/>
          <w:b/>
          <w:color w:val="181717"/>
          <w:sz w:val="19"/>
        </w:rPr>
        <w:t>www.nalc.gov.uk</w:t>
      </w:r>
      <w:r>
        <w:rPr>
          <w:rFonts w:ascii="Arial" w:eastAsia="Arial" w:hAnsi="Arial" w:cs="Arial"/>
          <w:color w:val="181717"/>
          <w:sz w:val="19"/>
        </w:rPr>
        <w:t xml:space="preserve"> or from </w:t>
      </w:r>
      <w:r>
        <w:rPr>
          <w:rFonts w:ascii="Arial" w:eastAsia="Arial" w:hAnsi="Arial" w:cs="Arial"/>
          <w:b/>
          <w:color w:val="181717"/>
          <w:sz w:val="19"/>
        </w:rPr>
        <w:t>www.ada.org.uk</w:t>
      </w:r>
    </w:p>
    <w:p w14:paraId="21C7243D" w14:textId="77777777" w:rsidR="00FD6DDA" w:rsidRDefault="00FD6DDA" w:rsidP="00FD6DDA">
      <w:pPr>
        <w:pStyle w:val="Heading1"/>
        <w:spacing w:after="118"/>
        <w:ind w:left="247"/>
      </w:pPr>
      <w:r>
        <w:t>Certificate of Exemption – AGAR 2023/24 Form 2</w:t>
      </w:r>
    </w:p>
    <w:p w14:paraId="6FC5FFA4" w14:textId="77777777" w:rsidR="00FD6DDA" w:rsidRDefault="00FD6DDA" w:rsidP="00FD6DDA">
      <w:pPr>
        <w:spacing w:after="84" w:line="249" w:lineRule="auto"/>
        <w:ind w:left="252" w:right="747"/>
      </w:pPr>
      <w:r>
        <w:rPr>
          <w:rFonts w:ascii="Arial" w:eastAsia="Arial" w:hAnsi="Arial" w:cs="Arial"/>
          <w:color w:val="2E3668"/>
          <w:sz w:val="24"/>
        </w:rPr>
        <w:t xml:space="preserve">To be completed by smaller authorities where the higher of gross income or gross </w:t>
      </w:r>
      <w:proofErr w:type="gramStart"/>
      <w:r>
        <w:rPr>
          <w:rFonts w:ascii="Arial" w:eastAsia="Arial" w:hAnsi="Arial" w:cs="Arial"/>
          <w:color w:val="2E3668"/>
          <w:sz w:val="24"/>
        </w:rPr>
        <w:t>expenditure  did</w:t>
      </w:r>
      <w:proofErr w:type="gramEnd"/>
      <w:r>
        <w:rPr>
          <w:rFonts w:ascii="Arial" w:eastAsia="Arial" w:hAnsi="Arial" w:cs="Arial"/>
          <w:color w:val="2E3668"/>
          <w:sz w:val="24"/>
        </w:rPr>
        <w:t xml:space="preserve"> not exceed £25,000 in the year of account ended 31 March 2024, and that wish to certify  themselves as exempt from a limited assurance review under Section 9 of the Local Audit (Smaller Authorities) Regulations 2015</w:t>
      </w:r>
    </w:p>
    <w:p w14:paraId="19ED1B5C" w14:textId="77777777" w:rsidR="00FD6DDA" w:rsidRDefault="00FD6DDA" w:rsidP="00FD6DDA">
      <w:pPr>
        <w:spacing w:after="181" w:line="254" w:lineRule="auto"/>
        <w:ind w:left="247" w:right="376" w:hanging="10"/>
      </w:pPr>
      <w:r>
        <w:rPr>
          <w:rFonts w:ascii="Arial" w:eastAsia="Arial" w:hAnsi="Arial" w:cs="Arial"/>
          <w:color w:val="181717"/>
          <w:sz w:val="21"/>
        </w:rPr>
        <w:t xml:space="preserve">There is no requirement to have a limited assurance review or to submit an Annual Governance and Accountability Return to the external auditor, </w:t>
      </w:r>
      <w:r>
        <w:rPr>
          <w:rFonts w:ascii="Arial" w:eastAsia="Arial" w:hAnsi="Arial" w:cs="Arial"/>
          <w:b/>
          <w:color w:val="181717"/>
          <w:sz w:val="21"/>
        </w:rPr>
        <w:t>provided</w:t>
      </w:r>
      <w:r>
        <w:rPr>
          <w:rFonts w:ascii="Arial" w:eastAsia="Arial" w:hAnsi="Arial" w:cs="Arial"/>
          <w:color w:val="181717"/>
          <w:sz w:val="21"/>
        </w:rPr>
        <w:t xml:space="preserve"> that the authority has certified itself as exempt at a meeting of the authority after 31 March 2024 and a completed Certificate of Exemption is submitted no later than </w:t>
      </w:r>
      <w:r>
        <w:rPr>
          <w:rFonts w:ascii="Arial" w:eastAsia="Arial" w:hAnsi="Arial" w:cs="Arial"/>
          <w:b/>
          <w:color w:val="181717"/>
          <w:sz w:val="21"/>
        </w:rPr>
        <w:t>30 June 2024</w:t>
      </w:r>
      <w:r>
        <w:rPr>
          <w:rFonts w:ascii="Arial" w:eastAsia="Arial" w:hAnsi="Arial" w:cs="Arial"/>
          <w:color w:val="181717"/>
          <w:sz w:val="21"/>
        </w:rPr>
        <w:t xml:space="preserve"> notifying the external auditor.</w:t>
      </w:r>
    </w:p>
    <w:p w14:paraId="383F57BD" w14:textId="77777777" w:rsidR="00FD6DDA" w:rsidRDefault="00FD6DDA" w:rsidP="00FD6DDA">
      <w:pPr>
        <w:pStyle w:val="Heading2"/>
        <w:spacing w:after="136"/>
        <w:ind w:left="346" w:right="325"/>
        <w:rPr>
          <w:sz w:val="24"/>
        </w:rPr>
      </w:pPr>
      <w:r>
        <w:rPr>
          <w:color w:val="auto"/>
          <w:sz w:val="24"/>
        </w:rPr>
        <w:t>COLD ASHBY PARISH COUNCIL</w:t>
      </w:r>
    </w:p>
    <w:p w14:paraId="7115B3CA" w14:textId="77777777" w:rsidR="00FD6DDA" w:rsidRDefault="00FD6DDA" w:rsidP="00FD6DDA">
      <w:pPr>
        <w:spacing w:after="248" w:line="254" w:lineRule="auto"/>
        <w:ind w:left="247" w:right="672" w:hanging="10"/>
      </w:pPr>
      <w:r>
        <w:rPr>
          <w:rFonts w:ascii="Arial" w:eastAsia="Arial" w:hAnsi="Arial" w:cs="Arial"/>
          <w:color w:val="181717"/>
          <w:sz w:val="21"/>
        </w:rPr>
        <w:t xml:space="preserve">certifies that during the financial year 2023/24, the higher of the authority’s total gross income for the year </w:t>
      </w:r>
      <w:r>
        <w:rPr>
          <w:rFonts w:ascii="Arial" w:eastAsia="Arial" w:hAnsi="Arial" w:cs="Arial"/>
          <w:b/>
          <w:color w:val="181717"/>
          <w:sz w:val="21"/>
        </w:rPr>
        <w:t>or</w:t>
      </w:r>
      <w:r>
        <w:rPr>
          <w:rFonts w:ascii="Arial" w:eastAsia="Arial" w:hAnsi="Arial" w:cs="Arial"/>
          <w:color w:val="181717"/>
          <w:sz w:val="21"/>
        </w:rPr>
        <w:t xml:space="preserve"> total gross annual expenditure, for the year did not exceed</w:t>
      </w:r>
      <w:r>
        <w:rPr>
          <w:rFonts w:ascii="Arial" w:eastAsia="Arial" w:hAnsi="Arial" w:cs="Arial"/>
          <w:b/>
          <w:color w:val="181717"/>
          <w:sz w:val="21"/>
        </w:rPr>
        <w:t xml:space="preserve"> £25,000</w:t>
      </w:r>
    </w:p>
    <w:tbl>
      <w:tblPr>
        <w:tblStyle w:val="TableGrid"/>
        <w:tblpPr w:vertAnchor="text" w:tblpX="5683" w:tblpY="-247"/>
        <w:tblOverlap w:val="never"/>
        <w:tblW w:w="3345" w:type="dxa"/>
        <w:tblInd w:w="0" w:type="dxa"/>
        <w:tblCellMar>
          <w:left w:w="115" w:type="dxa"/>
          <w:right w:w="115" w:type="dxa"/>
        </w:tblCellMar>
        <w:tblLook w:val="04A0" w:firstRow="1" w:lastRow="0" w:firstColumn="1" w:lastColumn="0" w:noHBand="0" w:noVBand="1"/>
      </w:tblPr>
      <w:tblGrid>
        <w:gridCol w:w="3345"/>
      </w:tblGrid>
      <w:tr w:rsidR="00FD6DDA" w14:paraId="1A929BA5" w14:textId="77777777" w:rsidTr="008A39F4">
        <w:trPr>
          <w:trHeight w:val="564"/>
        </w:trPr>
        <w:tc>
          <w:tcPr>
            <w:tcW w:w="3345" w:type="dxa"/>
            <w:shd w:val="clear" w:color="auto" w:fill="E3DEE9"/>
            <w:vAlign w:val="center"/>
          </w:tcPr>
          <w:p w14:paraId="689F4D2F" w14:textId="77777777" w:rsidR="00FD6DDA" w:rsidRDefault="00FD6DDA" w:rsidP="008A39F4">
            <w:pPr>
              <w:spacing w:before="240" w:line="240" w:lineRule="auto"/>
              <w:jc w:val="center"/>
              <w:rPr>
                <w:rFonts w:ascii="Arial" w:eastAsia="Times New Roman" w:hAnsi="Arial" w:cs="Arial"/>
                <w:b/>
                <w:bCs/>
                <w:sz w:val="24"/>
              </w:rPr>
            </w:pPr>
            <w:r>
              <w:rPr>
                <w:rFonts w:ascii="Arial" w:hAnsi="Arial" w:cs="Arial"/>
                <w:b/>
                <w:bCs/>
                <w:sz w:val="24"/>
              </w:rPr>
              <w:t>£17,800.40</w:t>
            </w:r>
          </w:p>
          <w:p w14:paraId="4260E734" w14:textId="77777777" w:rsidR="00FD6DDA" w:rsidRDefault="00FD6DDA" w:rsidP="008A39F4">
            <w:pPr>
              <w:jc w:val="center"/>
            </w:pPr>
          </w:p>
        </w:tc>
      </w:tr>
      <w:tr w:rsidR="00FD6DDA" w14:paraId="4495A709" w14:textId="77777777" w:rsidTr="008A39F4">
        <w:trPr>
          <w:trHeight w:val="328"/>
        </w:trPr>
        <w:tc>
          <w:tcPr>
            <w:tcW w:w="3345" w:type="dxa"/>
            <w:shd w:val="clear" w:color="auto" w:fill="E3DEE9"/>
            <w:vAlign w:val="center"/>
          </w:tcPr>
          <w:p w14:paraId="0569D60C" w14:textId="77777777" w:rsidR="00FD6DDA" w:rsidRDefault="00FD6DDA" w:rsidP="008A39F4">
            <w:pPr>
              <w:spacing w:line="240" w:lineRule="auto"/>
              <w:jc w:val="center"/>
              <w:rPr>
                <w:rFonts w:ascii="Arial" w:eastAsia="Times New Roman" w:hAnsi="Arial" w:cs="Arial"/>
                <w:b/>
                <w:bCs/>
                <w:sz w:val="24"/>
              </w:rPr>
            </w:pPr>
            <w:r>
              <w:rPr>
                <w:rFonts w:ascii="Arial" w:hAnsi="Arial" w:cs="Arial"/>
                <w:b/>
                <w:bCs/>
                <w:sz w:val="24"/>
              </w:rPr>
              <w:t>£13,062.72</w:t>
            </w:r>
          </w:p>
          <w:p w14:paraId="48453A50" w14:textId="77777777" w:rsidR="00FD6DDA" w:rsidRDefault="00FD6DDA" w:rsidP="008A39F4">
            <w:pPr>
              <w:spacing w:line="240" w:lineRule="auto"/>
              <w:jc w:val="center"/>
              <w:rPr>
                <w:rFonts w:ascii="Arial" w:eastAsia="Times New Roman" w:hAnsi="Arial" w:cs="Arial"/>
                <w:b/>
                <w:bCs/>
                <w:sz w:val="24"/>
              </w:rPr>
            </w:pPr>
          </w:p>
          <w:p w14:paraId="22DAF27F" w14:textId="77777777" w:rsidR="00FD6DDA" w:rsidRDefault="00FD6DDA" w:rsidP="008A39F4">
            <w:pPr>
              <w:jc w:val="center"/>
            </w:pPr>
          </w:p>
        </w:tc>
      </w:tr>
    </w:tbl>
    <w:p w14:paraId="3C35E740" w14:textId="77777777" w:rsidR="00FD6DDA" w:rsidRDefault="00FD6DDA" w:rsidP="00FD6DDA">
      <w:pPr>
        <w:spacing w:after="247" w:line="254" w:lineRule="auto"/>
        <w:ind w:left="247" w:right="1935" w:hanging="10"/>
      </w:pPr>
      <w:r>
        <w:rPr>
          <w:rFonts w:ascii="Arial" w:eastAsia="Arial" w:hAnsi="Arial" w:cs="Arial"/>
          <w:color w:val="181717"/>
          <w:sz w:val="21"/>
        </w:rPr>
        <w:t xml:space="preserve">Total annual gross income for the authority 2023/24: </w:t>
      </w:r>
    </w:p>
    <w:p w14:paraId="7AF55A10" w14:textId="77777777" w:rsidR="00FD6DDA" w:rsidRDefault="00FD6DDA" w:rsidP="00FD6DDA">
      <w:pPr>
        <w:spacing w:after="247" w:line="254" w:lineRule="auto"/>
        <w:ind w:left="247" w:right="1935" w:hanging="10"/>
      </w:pPr>
      <w:r>
        <w:rPr>
          <w:rFonts w:ascii="Arial" w:eastAsia="Arial" w:hAnsi="Arial" w:cs="Arial"/>
          <w:color w:val="181717"/>
          <w:sz w:val="21"/>
        </w:rPr>
        <w:t>Total annual gross expenditure for the authority 2023/24:</w:t>
      </w:r>
    </w:p>
    <w:p w14:paraId="318D1385" w14:textId="77777777" w:rsidR="00FD6DDA" w:rsidRDefault="00FD6DDA" w:rsidP="00FD6DDA">
      <w:pPr>
        <w:spacing w:after="76" w:line="254" w:lineRule="auto"/>
        <w:ind w:left="247" w:right="230" w:hanging="10"/>
        <w:jc w:val="both"/>
      </w:pPr>
      <w:r>
        <w:rPr>
          <w:rFonts w:ascii="Arial" w:eastAsia="Arial" w:hAnsi="Arial" w:cs="Arial"/>
          <w:color w:val="181717"/>
          <w:sz w:val="21"/>
        </w:rPr>
        <w:t xml:space="preserve">There are certain circumstances in which an authority will be </w:t>
      </w:r>
      <w:r>
        <w:rPr>
          <w:rFonts w:ascii="Arial" w:eastAsia="Arial" w:hAnsi="Arial" w:cs="Arial"/>
          <w:b/>
          <w:color w:val="181717"/>
          <w:sz w:val="21"/>
        </w:rPr>
        <w:t>unable to certify itself as exempt,</w:t>
      </w:r>
      <w:r>
        <w:rPr>
          <w:rFonts w:ascii="Arial" w:eastAsia="Arial" w:hAnsi="Arial" w:cs="Arial"/>
          <w:color w:val="181717"/>
          <w:sz w:val="21"/>
        </w:rPr>
        <w:t xml:space="preserve"> so that a </w:t>
      </w:r>
      <w:proofErr w:type="gramStart"/>
      <w:r>
        <w:rPr>
          <w:rFonts w:ascii="Arial" w:eastAsia="Arial" w:hAnsi="Arial" w:cs="Arial"/>
          <w:color w:val="181717"/>
          <w:sz w:val="21"/>
        </w:rPr>
        <w:t>limited  assurance</w:t>
      </w:r>
      <w:proofErr w:type="gramEnd"/>
      <w:r>
        <w:rPr>
          <w:rFonts w:ascii="Arial" w:eastAsia="Arial" w:hAnsi="Arial" w:cs="Arial"/>
          <w:color w:val="181717"/>
          <w:sz w:val="21"/>
        </w:rPr>
        <w:t xml:space="preserve"> review will still be required. If an authority </w:t>
      </w:r>
      <w:r>
        <w:rPr>
          <w:rFonts w:ascii="Arial" w:eastAsia="Arial" w:hAnsi="Arial" w:cs="Arial"/>
          <w:b/>
          <w:color w:val="181717"/>
          <w:sz w:val="21"/>
        </w:rPr>
        <w:t xml:space="preserve">is unable to confirm the statements below then </w:t>
      </w:r>
      <w:proofErr w:type="gramStart"/>
      <w:r>
        <w:rPr>
          <w:rFonts w:ascii="Arial" w:eastAsia="Arial" w:hAnsi="Arial" w:cs="Arial"/>
          <w:b/>
          <w:color w:val="181717"/>
          <w:sz w:val="21"/>
        </w:rPr>
        <w:t>it  cannot</w:t>
      </w:r>
      <w:proofErr w:type="gramEnd"/>
      <w:r>
        <w:rPr>
          <w:rFonts w:ascii="Arial" w:eastAsia="Arial" w:hAnsi="Arial" w:cs="Arial"/>
          <w:b/>
          <w:color w:val="181717"/>
          <w:sz w:val="21"/>
        </w:rPr>
        <w:t xml:space="preserve"> certify itself as exempt</w:t>
      </w:r>
      <w:r>
        <w:rPr>
          <w:rFonts w:ascii="Arial" w:eastAsia="Arial" w:hAnsi="Arial" w:cs="Arial"/>
          <w:color w:val="181717"/>
          <w:sz w:val="21"/>
        </w:rPr>
        <w:t xml:space="preserve"> and it </w:t>
      </w:r>
      <w:r>
        <w:rPr>
          <w:rFonts w:ascii="Arial" w:eastAsia="Arial" w:hAnsi="Arial" w:cs="Arial"/>
          <w:b/>
          <w:color w:val="181717"/>
          <w:sz w:val="21"/>
        </w:rPr>
        <w:t>must</w:t>
      </w:r>
      <w:r>
        <w:rPr>
          <w:rFonts w:ascii="Arial" w:eastAsia="Arial" w:hAnsi="Arial" w:cs="Arial"/>
          <w:color w:val="181717"/>
          <w:sz w:val="21"/>
        </w:rPr>
        <w:t xml:space="preserve"> submit the completed Annual Governance and Accountability Return Form 3 to the external auditor to undertake a limited assurance review for which a fee of </w:t>
      </w:r>
      <w:r>
        <w:rPr>
          <w:rFonts w:ascii="Arial" w:eastAsia="Arial" w:hAnsi="Arial" w:cs="Arial"/>
          <w:b/>
          <w:color w:val="181717"/>
          <w:sz w:val="21"/>
        </w:rPr>
        <w:t>£210 +VAT</w:t>
      </w:r>
      <w:r>
        <w:rPr>
          <w:rFonts w:ascii="Arial" w:eastAsia="Arial" w:hAnsi="Arial" w:cs="Arial"/>
          <w:color w:val="181717"/>
          <w:sz w:val="21"/>
        </w:rPr>
        <w:t xml:space="preserve"> will be payable.</w:t>
      </w:r>
    </w:p>
    <w:p w14:paraId="0C32AAF7" w14:textId="77777777" w:rsidR="00FD6DDA" w:rsidRDefault="00FD6DDA" w:rsidP="00FD6DDA">
      <w:pPr>
        <w:spacing w:after="74" w:line="254" w:lineRule="auto"/>
        <w:ind w:left="247" w:right="104" w:hanging="10"/>
      </w:pPr>
      <w:r>
        <w:rPr>
          <w:rFonts w:ascii="Arial" w:eastAsia="Arial" w:hAnsi="Arial" w:cs="Arial"/>
          <w:color w:val="181717"/>
          <w:sz w:val="21"/>
        </w:rPr>
        <w:t xml:space="preserve">By signing this </w:t>
      </w:r>
      <w:r>
        <w:rPr>
          <w:rFonts w:ascii="Arial" w:eastAsia="Arial" w:hAnsi="Arial" w:cs="Arial"/>
          <w:b/>
          <w:color w:val="181717"/>
          <w:sz w:val="21"/>
        </w:rPr>
        <w:t xml:space="preserve">Certificate of </w:t>
      </w:r>
      <w:proofErr w:type="gramStart"/>
      <w:r>
        <w:rPr>
          <w:rFonts w:ascii="Arial" w:eastAsia="Arial" w:hAnsi="Arial" w:cs="Arial"/>
          <w:b/>
          <w:color w:val="181717"/>
          <w:sz w:val="21"/>
        </w:rPr>
        <w:t>Exemption</w:t>
      </w:r>
      <w:proofErr w:type="gramEnd"/>
      <w:r>
        <w:rPr>
          <w:rFonts w:ascii="Arial" w:eastAsia="Arial" w:hAnsi="Arial" w:cs="Arial"/>
          <w:color w:val="181717"/>
          <w:sz w:val="21"/>
        </w:rPr>
        <w:t xml:space="preserve"> you are confirming that:</w:t>
      </w:r>
    </w:p>
    <w:p w14:paraId="0ED56A73" w14:textId="77777777" w:rsidR="00FD6DDA" w:rsidRDefault="00FD6DDA" w:rsidP="00FD6DDA">
      <w:pPr>
        <w:numPr>
          <w:ilvl w:val="0"/>
          <w:numId w:val="17"/>
        </w:numPr>
        <w:spacing w:after="9" w:line="254" w:lineRule="auto"/>
        <w:ind w:right="104" w:hanging="227"/>
      </w:pPr>
      <w:r>
        <w:rPr>
          <w:rFonts w:ascii="Arial" w:eastAsia="Arial" w:hAnsi="Arial" w:cs="Arial"/>
          <w:color w:val="181717"/>
          <w:sz w:val="21"/>
        </w:rPr>
        <w:t>The authority was in existence on 1st April 2020</w:t>
      </w:r>
    </w:p>
    <w:p w14:paraId="2C617168" w14:textId="77777777" w:rsidR="00FD6DDA" w:rsidRDefault="00FD6DDA" w:rsidP="00FD6DDA">
      <w:pPr>
        <w:numPr>
          <w:ilvl w:val="0"/>
          <w:numId w:val="17"/>
        </w:numPr>
        <w:spacing w:after="9" w:line="254" w:lineRule="auto"/>
        <w:ind w:right="104" w:hanging="227"/>
      </w:pPr>
      <w:r>
        <w:rPr>
          <w:rFonts w:ascii="Arial" w:eastAsia="Arial" w:hAnsi="Arial" w:cs="Arial"/>
          <w:color w:val="181717"/>
          <w:sz w:val="21"/>
        </w:rPr>
        <w:t xml:space="preserve">In relation to the preceding financial year (2022/23), the external auditor </w:t>
      </w:r>
      <w:r>
        <w:rPr>
          <w:rFonts w:ascii="Arial" w:eastAsia="Arial" w:hAnsi="Arial" w:cs="Arial"/>
          <w:b/>
          <w:color w:val="181717"/>
          <w:sz w:val="21"/>
        </w:rPr>
        <w:t>has not:</w:t>
      </w:r>
    </w:p>
    <w:p w14:paraId="31485C07" w14:textId="77777777" w:rsidR="00FD6DDA" w:rsidRDefault="00FD6DDA" w:rsidP="00FD6DDA">
      <w:pPr>
        <w:numPr>
          <w:ilvl w:val="0"/>
          <w:numId w:val="17"/>
        </w:numPr>
        <w:spacing w:after="9" w:line="254" w:lineRule="auto"/>
        <w:ind w:right="104" w:hanging="227"/>
      </w:pPr>
      <w:r>
        <w:rPr>
          <w:rFonts w:ascii="Arial" w:eastAsia="Arial" w:hAnsi="Arial" w:cs="Arial"/>
          <w:color w:val="181717"/>
          <w:sz w:val="21"/>
        </w:rPr>
        <w:t>issued a public interest report in respect of the authority or any entity connected with it</w:t>
      </w:r>
    </w:p>
    <w:p w14:paraId="3FFF49B1" w14:textId="77777777" w:rsidR="00FD6DDA" w:rsidRDefault="00FD6DDA" w:rsidP="00FD6DDA">
      <w:pPr>
        <w:numPr>
          <w:ilvl w:val="0"/>
          <w:numId w:val="17"/>
        </w:numPr>
        <w:spacing w:after="9" w:line="254" w:lineRule="auto"/>
        <w:ind w:right="104" w:hanging="227"/>
      </w:pPr>
      <w:r>
        <w:rPr>
          <w:rFonts w:ascii="Arial" w:eastAsia="Arial" w:hAnsi="Arial" w:cs="Arial"/>
          <w:color w:val="181717"/>
          <w:sz w:val="21"/>
        </w:rPr>
        <w:t>made a statutory recommendation to the authority, relating to the authority or any entity connected with it</w:t>
      </w:r>
    </w:p>
    <w:p w14:paraId="3FBADA47" w14:textId="77777777" w:rsidR="00FD6DDA" w:rsidRDefault="00FD6DDA" w:rsidP="00FD6DDA">
      <w:pPr>
        <w:numPr>
          <w:ilvl w:val="0"/>
          <w:numId w:val="17"/>
        </w:numPr>
        <w:spacing w:after="9" w:line="254" w:lineRule="auto"/>
        <w:ind w:right="104" w:hanging="227"/>
      </w:pPr>
      <w:r>
        <w:rPr>
          <w:rFonts w:ascii="Arial" w:eastAsia="Arial" w:hAnsi="Arial" w:cs="Arial"/>
          <w:color w:val="181717"/>
          <w:sz w:val="21"/>
        </w:rPr>
        <w:t>issued an advisory notice under paragraph 1(1) of Schedule 8 to the Local Audit and Accountability Act 2014 (“the Act”), and has not withdrawn the notice</w:t>
      </w:r>
    </w:p>
    <w:p w14:paraId="7E549A80" w14:textId="77777777" w:rsidR="00FD6DDA" w:rsidRDefault="00FD6DDA" w:rsidP="00FD6DDA">
      <w:pPr>
        <w:numPr>
          <w:ilvl w:val="0"/>
          <w:numId w:val="17"/>
        </w:numPr>
        <w:spacing w:after="9" w:line="254" w:lineRule="auto"/>
        <w:ind w:right="104" w:hanging="227"/>
      </w:pPr>
      <w:r>
        <w:rPr>
          <w:rFonts w:ascii="Arial" w:eastAsia="Arial" w:hAnsi="Arial" w:cs="Arial"/>
          <w:color w:val="181717"/>
          <w:sz w:val="21"/>
        </w:rPr>
        <w:t>commenced judicial review proceedings under section 31(1) of the Act</w:t>
      </w:r>
    </w:p>
    <w:p w14:paraId="0EB80FFF" w14:textId="77777777" w:rsidR="00FD6DDA" w:rsidRDefault="00FD6DDA" w:rsidP="00FD6DDA">
      <w:pPr>
        <w:numPr>
          <w:ilvl w:val="0"/>
          <w:numId w:val="17"/>
        </w:numPr>
        <w:spacing w:after="9" w:line="254" w:lineRule="auto"/>
        <w:ind w:right="104" w:hanging="227"/>
      </w:pPr>
      <w:r>
        <w:rPr>
          <w:rFonts w:ascii="Arial" w:eastAsia="Arial" w:hAnsi="Arial" w:cs="Arial"/>
          <w:color w:val="181717"/>
          <w:sz w:val="21"/>
        </w:rPr>
        <w:t>made an application under section 28(1) of the Act for a declaration that an item of account is unlawful, and the application has not been withdrawn nor has the court refused to make the declaration</w:t>
      </w:r>
    </w:p>
    <w:p w14:paraId="464A67E7" w14:textId="77777777" w:rsidR="00FD6DDA" w:rsidRDefault="00FD6DDA" w:rsidP="00FD6DDA">
      <w:pPr>
        <w:numPr>
          <w:ilvl w:val="0"/>
          <w:numId w:val="17"/>
        </w:numPr>
        <w:spacing w:after="62" w:line="254" w:lineRule="auto"/>
        <w:ind w:right="104" w:hanging="227"/>
      </w:pPr>
      <w:r>
        <w:rPr>
          <w:rFonts w:ascii="Arial" w:eastAsia="Arial" w:hAnsi="Arial" w:cs="Arial"/>
          <w:color w:val="181717"/>
          <w:sz w:val="21"/>
        </w:rPr>
        <w:t>The court has not declared an item of account unlawful after a person made an appeal under section 28(3) of the Act.</w:t>
      </w:r>
    </w:p>
    <w:p w14:paraId="2F80E096" w14:textId="77777777" w:rsidR="00FD6DDA" w:rsidRDefault="00FD6DDA" w:rsidP="00FD6DDA">
      <w:pPr>
        <w:spacing w:after="76" w:line="254" w:lineRule="auto"/>
        <w:ind w:left="247" w:right="104" w:hanging="10"/>
      </w:pPr>
      <w:r>
        <w:rPr>
          <w:rFonts w:ascii="Arial" w:eastAsia="Arial" w:hAnsi="Arial" w:cs="Arial"/>
          <w:color w:val="181717"/>
          <w:sz w:val="21"/>
        </w:rPr>
        <w:t xml:space="preserve">If the above statements apply and the authority neither received gross income, nor incurred gross expenditure, exceeding £25,000, then the Certificate of Exemption can be </w:t>
      </w:r>
      <w:proofErr w:type="gramStart"/>
      <w:r>
        <w:rPr>
          <w:rFonts w:ascii="Arial" w:eastAsia="Arial" w:hAnsi="Arial" w:cs="Arial"/>
          <w:color w:val="181717"/>
          <w:sz w:val="21"/>
        </w:rPr>
        <w:t>signed</w:t>
      </w:r>
      <w:proofErr w:type="gramEnd"/>
      <w:r>
        <w:rPr>
          <w:rFonts w:ascii="Arial" w:eastAsia="Arial" w:hAnsi="Arial" w:cs="Arial"/>
          <w:color w:val="181717"/>
          <w:sz w:val="21"/>
        </w:rPr>
        <w:t xml:space="preserve"> and a copy submitted to the external auditor </w:t>
      </w:r>
      <w:r>
        <w:rPr>
          <w:rFonts w:ascii="Arial" w:eastAsia="Arial" w:hAnsi="Arial" w:cs="Arial"/>
          <w:b/>
          <w:color w:val="181717"/>
          <w:sz w:val="21"/>
        </w:rPr>
        <w:t>either</w:t>
      </w:r>
      <w:r>
        <w:rPr>
          <w:rFonts w:ascii="Arial" w:eastAsia="Arial" w:hAnsi="Arial" w:cs="Arial"/>
          <w:color w:val="181717"/>
          <w:sz w:val="21"/>
        </w:rPr>
        <w:t xml:space="preserve"> by email </w:t>
      </w:r>
      <w:r>
        <w:rPr>
          <w:rFonts w:ascii="Arial" w:eastAsia="Arial" w:hAnsi="Arial" w:cs="Arial"/>
          <w:b/>
          <w:color w:val="181717"/>
          <w:sz w:val="21"/>
        </w:rPr>
        <w:t>or</w:t>
      </w:r>
      <w:r>
        <w:rPr>
          <w:rFonts w:ascii="Arial" w:eastAsia="Arial" w:hAnsi="Arial" w:cs="Arial"/>
          <w:color w:val="181717"/>
          <w:sz w:val="21"/>
        </w:rPr>
        <w:t xml:space="preserve"> by post (not both).</w:t>
      </w:r>
    </w:p>
    <w:p w14:paraId="7E34A1E5" w14:textId="77777777" w:rsidR="00FD6DDA" w:rsidRDefault="00FD6DDA" w:rsidP="00FD6DDA">
      <w:pPr>
        <w:spacing w:after="123" w:line="254" w:lineRule="auto"/>
        <w:ind w:left="247" w:right="383" w:hanging="10"/>
        <w:rPr>
          <w:rFonts w:ascii="Arial" w:eastAsia="Arial" w:hAnsi="Arial" w:cs="Arial"/>
          <w:b/>
          <w:color w:val="181717"/>
          <w:sz w:val="21"/>
        </w:rPr>
      </w:pPr>
      <w:r>
        <w:rPr>
          <w:rFonts w:ascii="Arial" w:eastAsia="Arial" w:hAnsi="Arial" w:cs="Arial"/>
          <w:color w:val="181717"/>
          <w:sz w:val="21"/>
        </w:rPr>
        <w:t xml:space="preserve">The Annual Internal Audit Report, Annual Governance Statement, Accounting Statements, an analysis </w:t>
      </w:r>
      <w:proofErr w:type="gramStart"/>
      <w:r>
        <w:rPr>
          <w:rFonts w:ascii="Arial" w:eastAsia="Arial" w:hAnsi="Arial" w:cs="Arial"/>
          <w:color w:val="181717"/>
          <w:sz w:val="21"/>
        </w:rPr>
        <w:t>of  variances</w:t>
      </w:r>
      <w:proofErr w:type="gramEnd"/>
      <w:r>
        <w:rPr>
          <w:rFonts w:ascii="Arial" w:eastAsia="Arial" w:hAnsi="Arial" w:cs="Arial"/>
          <w:color w:val="181717"/>
          <w:sz w:val="21"/>
        </w:rPr>
        <w:t xml:space="preserve"> and the bank reconciliation plus the information required by Regulation 15 (2), Accounts and Audit Regulations 2015 including the period for the exercise of public rights still need to be fully completed and,  along with a copy of this certificate, published on the authority website/webpage* before 1 July 2024.  </w:t>
      </w:r>
      <w:r>
        <w:rPr>
          <w:rFonts w:ascii="Arial" w:eastAsia="Arial" w:hAnsi="Arial" w:cs="Arial"/>
          <w:b/>
          <w:color w:val="181717"/>
          <w:sz w:val="21"/>
        </w:rPr>
        <w:t>Signing this certificate confirms the authority will comply with the publication requirements.</w:t>
      </w:r>
    </w:p>
    <w:p w14:paraId="4433D25D" w14:textId="77777777" w:rsidR="00FD6DDA" w:rsidRDefault="00FD6DDA" w:rsidP="00FD6DDA">
      <w:pPr>
        <w:spacing w:after="123" w:line="254" w:lineRule="auto"/>
        <w:ind w:left="247" w:right="383" w:hanging="10"/>
      </w:pPr>
    </w:p>
    <w:p w14:paraId="131A2383" w14:textId="77777777" w:rsidR="00FD6DDA" w:rsidRDefault="00FD6DDA" w:rsidP="00FD6DDA">
      <w:pPr>
        <w:spacing w:after="123" w:line="254" w:lineRule="auto"/>
        <w:ind w:left="247" w:right="383" w:hanging="10"/>
      </w:pPr>
    </w:p>
    <w:tbl>
      <w:tblPr>
        <w:tblStyle w:val="TableGrid"/>
        <w:tblpPr w:vertAnchor="text" w:tblpX="9130" w:tblpY="232"/>
        <w:tblOverlap w:val="never"/>
        <w:tblW w:w="1587" w:type="dxa"/>
        <w:tblInd w:w="0" w:type="dxa"/>
        <w:tblCellMar>
          <w:left w:w="99" w:type="dxa"/>
          <w:right w:w="95" w:type="dxa"/>
        </w:tblCellMar>
        <w:tblLook w:val="04A0" w:firstRow="1" w:lastRow="0" w:firstColumn="1" w:lastColumn="0" w:noHBand="0" w:noVBand="1"/>
      </w:tblPr>
      <w:tblGrid>
        <w:gridCol w:w="1588"/>
      </w:tblGrid>
      <w:tr w:rsidR="00FD6DDA" w14:paraId="2C7AC652" w14:textId="77777777" w:rsidTr="008A39F4">
        <w:trPr>
          <w:trHeight w:val="425"/>
        </w:trPr>
        <w:tc>
          <w:tcPr>
            <w:tcW w:w="1587" w:type="dxa"/>
            <w:shd w:val="clear" w:color="auto" w:fill="E3DEE9"/>
            <w:vAlign w:val="center"/>
            <w:hideMark/>
          </w:tcPr>
          <w:p w14:paraId="6CD11761" w14:textId="77777777" w:rsidR="00FD6DDA" w:rsidRDefault="00FD6DDA" w:rsidP="008A39F4">
            <w:pPr>
              <w:jc w:val="both"/>
            </w:pPr>
            <w:r>
              <w:rPr>
                <w:rFonts w:ascii="Arial" w:eastAsia="Arial" w:hAnsi="Arial" w:cs="Arial"/>
                <w:b/>
                <w:color w:val="FFFEFD"/>
              </w:rPr>
              <w:lastRenderedPageBreak/>
              <w:t>DD/MM/YYYY</w:t>
            </w:r>
          </w:p>
        </w:tc>
      </w:tr>
    </w:tbl>
    <w:tbl>
      <w:tblPr>
        <w:tblStyle w:val="TableGrid"/>
        <w:tblpPr w:vertAnchor="text" w:tblpX="252" w:tblpY="232"/>
        <w:tblOverlap w:val="never"/>
        <w:tblW w:w="5582" w:type="dxa"/>
        <w:tblInd w:w="0" w:type="dxa"/>
        <w:tblCellMar>
          <w:top w:w="113" w:type="dxa"/>
          <w:left w:w="99" w:type="dxa"/>
          <w:right w:w="95" w:type="dxa"/>
        </w:tblCellMar>
        <w:tblLook w:val="04A0" w:firstRow="1" w:lastRow="0" w:firstColumn="1" w:lastColumn="0" w:noHBand="0" w:noVBand="1"/>
      </w:tblPr>
      <w:tblGrid>
        <w:gridCol w:w="3794"/>
        <w:gridCol w:w="200"/>
        <w:gridCol w:w="1588"/>
      </w:tblGrid>
      <w:tr w:rsidR="00FD6DDA" w14:paraId="5BEC63E4" w14:textId="77777777" w:rsidTr="008A39F4">
        <w:trPr>
          <w:trHeight w:val="425"/>
        </w:trPr>
        <w:tc>
          <w:tcPr>
            <w:tcW w:w="3855" w:type="dxa"/>
            <w:shd w:val="clear" w:color="auto" w:fill="E3DEE9"/>
            <w:hideMark/>
          </w:tcPr>
          <w:p w14:paraId="7D1708C8" w14:textId="77777777" w:rsidR="00FD6DDA" w:rsidRDefault="00FD6DDA" w:rsidP="008A39F4">
            <w:pPr>
              <w:ind w:right="4"/>
              <w:jc w:val="center"/>
            </w:pPr>
            <w:r>
              <w:rPr>
                <w:rFonts w:ascii="Arial" w:eastAsia="Arial" w:hAnsi="Arial" w:cs="Arial"/>
                <w:b/>
                <w:color w:val="FFFEFD"/>
              </w:rPr>
              <w:t>SIGNATURE REQUIRED</w:t>
            </w:r>
          </w:p>
        </w:tc>
        <w:tc>
          <w:tcPr>
            <w:tcW w:w="140" w:type="dxa"/>
          </w:tcPr>
          <w:p w14:paraId="77B8EE6B" w14:textId="77777777" w:rsidR="00FD6DDA" w:rsidRDefault="00FD6DDA" w:rsidP="008A39F4"/>
        </w:tc>
        <w:tc>
          <w:tcPr>
            <w:tcW w:w="1587" w:type="dxa"/>
            <w:shd w:val="clear" w:color="auto" w:fill="E3DEE9"/>
            <w:vAlign w:val="center"/>
            <w:hideMark/>
          </w:tcPr>
          <w:p w14:paraId="0C9F7230" w14:textId="77777777" w:rsidR="00FD6DDA" w:rsidRDefault="00FD6DDA" w:rsidP="008A39F4">
            <w:pPr>
              <w:jc w:val="both"/>
            </w:pPr>
            <w:r>
              <w:rPr>
                <w:rFonts w:ascii="Arial" w:eastAsia="Arial" w:hAnsi="Arial" w:cs="Arial"/>
                <w:b/>
                <w:color w:val="FFFEFD"/>
              </w:rPr>
              <w:t>DD/MM/YYYY</w:t>
            </w:r>
          </w:p>
        </w:tc>
      </w:tr>
    </w:tbl>
    <w:tbl>
      <w:tblPr>
        <w:tblStyle w:val="TableGrid"/>
        <w:tblpPr w:vertAnchor="text" w:tblpX="6069" w:tblpY="1020"/>
        <w:tblOverlap w:val="never"/>
        <w:tblW w:w="4646" w:type="dxa"/>
        <w:tblInd w:w="0" w:type="dxa"/>
        <w:tblCellMar>
          <w:left w:w="115" w:type="dxa"/>
          <w:right w:w="115" w:type="dxa"/>
        </w:tblCellMar>
        <w:tblLook w:val="04A0" w:firstRow="1" w:lastRow="0" w:firstColumn="1" w:lastColumn="0" w:noHBand="0" w:noVBand="1"/>
      </w:tblPr>
      <w:tblGrid>
        <w:gridCol w:w="4646"/>
      </w:tblGrid>
      <w:tr w:rsidR="00FD6DDA" w14:paraId="083B15FD" w14:textId="77777777" w:rsidTr="008A39F4">
        <w:trPr>
          <w:trHeight w:val="425"/>
        </w:trPr>
        <w:tc>
          <w:tcPr>
            <w:tcW w:w="4646" w:type="dxa"/>
            <w:shd w:val="clear" w:color="auto" w:fill="E3DEE9"/>
            <w:vAlign w:val="center"/>
            <w:hideMark/>
          </w:tcPr>
          <w:p w14:paraId="16C11479" w14:textId="77777777" w:rsidR="00FD6DDA" w:rsidRDefault="00FD6DDA" w:rsidP="008A39F4">
            <w:pPr>
              <w:ind w:left="3"/>
              <w:jc w:val="center"/>
            </w:pPr>
            <w:r>
              <w:rPr>
                <w:rFonts w:ascii="Arial" w:eastAsia="Arial" w:hAnsi="Arial" w:cs="Arial"/>
                <w:b/>
                <w:color w:val="FFFEFD"/>
              </w:rPr>
              <w:t>MINUTE REFERENCE</w:t>
            </w:r>
          </w:p>
        </w:tc>
      </w:tr>
    </w:tbl>
    <w:tbl>
      <w:tblPr>
        <w:tblStyle w:val="TableGrid"/>
        <w:tblpPr w:vertAnchor="text" w:tblpX="252" w:tblpY="1020"/>
        <w:tblOverlap w:val="never"/>
        <w:tblW w:w="5582" w:type="dxa"/>
        <w:tblInd w:w="0" w:type="dxa"/>
        <w:tblCellMar>
          <w:top w:w="113" w:type="dxa"/>
          <w:left w:w="95" w:type="dxa"/>
          <w:right w:w="96" w:type="dxa"/>
        </w:tblCellMar>
        <w:tblLook w:val="04A0" w:firstRow="1" w:lastRow="0" w:firstColumn="1" w:lastColumn="0" w:noHBand="0" w:noVBand="1"/>
      </w:tblPr>
      <w:tblGrid>
        <w:gridCol w:w="3800"/>
        <w:gridCol w:w="197"/>
        <w:gridCol w:w="1585"/>
      </w:tblGrid>
      <w:tr w:rsidR="00FD6DDA" w14:paraId="3C490858" w14:textId="77777777" w:rsidTr="008A39F4">
        <w:trPr>
          <w:trHeight w:val="425"/>
        </w:trPr>
        <w:tc>
          <w:tcPr>
            <w:tcW w:w="3855" w:type="dxa"/>
            <w:shd w:val="clear" w:color="auto" w:fill="E3DEE9"/>
            <w:hideMark/>
          </w:tcPr>
          <w:p w14:paraId="5DC74EF2" w14:textId="77777777" w:rsidR="00FD6DDA" w:rsidRDefault="00FD6DDA" w:rsidP="008A39F4">
            <w:pPr>
              <w:ind w:left="1"/>
              <w:jc w:val="center"/>
            </w:pPr>
            <w:r>
              <w:rPr>
                <w:rFonts w:ascii="Arial" w:eastAsia="Arial" w:hAnsi="Arial" w:cs="Arial"/>
                <w:b/>
                <w:color w:val="FFFEFD"/>
              </w:rPr>
              <w:t>SIGNATURE REQUIRED</w:t>
            </w:r>
          </w:p>
        </w:tc>
        <w:tc>
          <w:tcPr>
            <w:tcW w:w="143" w:type="dxa"/>
          </w:tcPr>
          <w:p w14:paraId="422C710E" w14:textId="77777777" w:rsidR="00FD6DDA" w:rsidRDefault="00FD6DDA" w:rsidP="008A39F4"/>
        </w:tc>
        <w:tc>
          <w:tcPr>
            <w:tcW w:w="1585" w:type="dxa"/>
            <w:shd w:val="clear" w:color="auto" w:fill="E3DEE9"/>
            <w:vAlign w:val="center"/>
            <w:hideMark/>
          </w:tcPr>
          <w:p w14:paraId="3DFA0971" w14:textId="77777777" w:rsidR="00FD6DDA" w:rsidRDefault="00FD6DDA" w:rsidP="008A39F4">
            <w:pPr>
              <w:jc w:val="both"/>
            </w:pPr>
            <w:r>
              <w:rPr>
                <w:rFonts w:ascii="Arial" w:eastAsia="Arial" w:hAnsi="Arial" w:cs="Arial"/>
                <w:b/>
                <w:color w:val="FFFEFD"/>
              </w:rPr>
              <w:t>DD/MM/YYYY</w:t>
            </w:r>
          </w:p>
        </w:tc>
      </w:tr>
    </w:tbl>
    <w:p w14:paraId="58D1FF12" w14:textId="77777777" w:rsidR="00FD6DDA" w:rsidRDefault="00FD6DDA" w:rsidP="00FD6DDA">
      <w:pPr>
        <w:spacing w:after="108" w:line="261" w:lineRule="auto"/>
        <w:ind w:left="6062" w:right="247" w:hanging="5810"/>
      </w:pPr>
      <w:r>
        <w:rPr>
          <w:noProof/>
        </w:rPr>
        <mc:AlternateContent>
          <mc:Choice Requires="wpg">
            <w:drawing>
              <wp:anchor distT="0" distB="0" distL="114300" distR="114300" simplePos="0" relativeHeight="251659264" behindDoc="0" locked="0" layoutInCell="1" allowOverlap="1" wp14:anchorId="640EA250" wp14:editId="2075CBE1">
                <wp:simplePos x="0" y="0"/>
                <wp:positionH relativeFrom="column">
                  <wp:posOffset>3779520</wp:posOffset>
                </wp:positionH>
                <wp:positionV relativeFrom="paragraph">
                  <wp:posOffset>0</wp:posOffset>
                </wp:positionV>
                <wp:extent cx="9525" cy="918210"/>
                <wp:effectExtent l="0" t="0" r="28575" b="15240"/>
                <wp:wrapSquare wrapText="bothSides"/>
                <wp:docPr id="279000804" name="Group 10"/>
                <wp:cNvGraphicFramePr/>
                <a:graphic xmlns:a="http://schemas.openxmlformats.org/drawingml/2006/main">
                  <a:graphicData uri="http://schemas.microsoft.com/office/word/2010/wordprocessingGroup">
                    <wpg:wgp>
                      <wpg:cNvGrpSpPr/>
                      <wpg:grpSpPr>
                        <a:xfrm>
                          <a:off x="0" y="0"/>
                          <a:ext cx="9525" cy="917575"/>
                          <a:chOff x="0" y="0"/>
                          <a:chExt cx="0" cy="917994"/>
                        </a:xfrm>
                      </wpg:grpSpPr>
                      <wps:wsp>
                        <wps:cNvPr id="250210137" name="Shape 507"/>
                        <wps:cNvSpPr/>
                        <wps:spPr>
                          <a:xfrm>
                            <a:off x="0" y="0"/>
                            <a:ext cx="0" cy="917994"/>
                          </a:xfrm>
                          <a:custGeom>
                            <a:avLst/>
                            <a:gdLst/>
                            <a:ahLst/>
                            <a:cxnLst/>
                            <a:rect l="0" t="0" r="0" b="0"/>
                            <a:pathLst>
                              <a:path h="917994">
                                <a:moveTo>
                                  <a:pt x="0" y="0"/>
                                </a:moveTo>
                                <a:lnTo>
                                  <a:pt x="0" y="917994"/>
                                </a:lnTo>
                              </a:path>
                            </a:pathLst>
                          </a:custGeom>
                          <a:ln w="9525" cap="flat">
                            <a:miter lim="100000"/>
                          </a:ln>
                        </wps:spPr>
                        <wps:style>
                          <a:lnRef idx="1">
                            <a:srgbClr val="2E3668"/>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0091001" id="Group 10" o:spid="_x0000_s1026" style="position:absolute;margin-left:297.6pt;margin-top:0;width:.75pt;height:72.3pt;z-index:251659264" coordsize="0,9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">
                <v:shape id="Shape 507" o:spid="_x0000_s1027" style="position:absolute;width:0;height:9179;visibility:visible;mso-wrap-style:square;v-text-anchor:top" coordsize="0,91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" path="m,l,917994e" filled="f" strokecolor="#2e3668">
                  <v:stroke miterlimit="1" joinstyle="miter"/>
                  <v:path arrowok="t" textboxrect="0,0,0,917994"/>
                </v:shape>
                <w10:wrap type="square"/>
              </v:group>
            </w:pict>
          </mc:Fallback>
        </mc:AlternateContent>
      </w:r>
      <w:r>
        <w:rPr>
          <w:rFonts w:ascii="Arial" w:eastAsia="Arial" w:hAnsi="Arial" w:cs="Arial"/>
          <w:color w:val="181717"/>
          <w:sz w:val="19"/>
        </w:rPr>
        <w:t>Signed by the Responsible Financial Officer</w:t>
      </w:r>
      <w:r>
        <w:rPr>
          <w:rFonts w:ascii="Arial" w:eastAsia="Arial" w:hAnsi="Arial" w:cs="Arial"/>
          <w:color w:val="181717"/>
          <w:sz w:val="19"/>
        </w:rPr>
        <w:tab/>
      </w:r>
      <w:proofErr w:type="spellStart"/>
      <w:r>
        <w:rPr>
          <w:rFonts w:ascii="Arial" w:eastAsia="Arial" w:hAnsi="Arial" w:cs="Arial"/>
          <w:color w:val="181717"/>
          <w:sz w:val="19"/>
        </w:rPr>
        <w:t>DateI</w:t>
      </w:r>
      <w:proofErr w:type="spellEnd"/>
      <w:r>
        <w:rPr>
          <w:rFonts w:ascii="Arial" w:eastAsia="Arial" w:hAnsi="Arial" w:cs="Arial"/>
          <w:color w:val="181717"/>
          <w:sz w:val="19"/>
        </w:rPr>
        <w:t xml:space="preserve"> confirm that this Certificate of Exemption was approved by this authority on this date:</w:t>
      </w:r>
    </w:p>
    <w:p w14:paraId="0B332CFC" w14:textId="77777777" w:rsidR="00FD6DDA" w:rsidRDefault="00FD6DDA" w:rsidP="00FD6DDA">
      <w:pPr>
        <w:tabs>
          <w:tab w:val="center" w:pos="928"/>
          <w:tab w:val="center" w:pos="6517"/>
        </w:tabs>
        <w:spacing w:after="51" w:line="261" w:lineRule="auto"/>
      </w:pPr>
      <w:r>
        <w:tab/>
      </w:r>
      <w:r>
        <w:rPr>
          <w:rFonts w:ascii="Arial" w:eastAsia="Arial" w:hAnsi="Arial" w:cs="Arial"/>
          <w:color w:val="181717"/>
          <w:sz w:val="19"/>
        </w:rPr>
        <w:t>Signed by Chair</w:t>
      </w:r>
      <w:r>
        <w:rPr>
          <w:rFonts w:ascii="Arial" w:eastAsia="Arial" w:hAnsi="Arial" w:cs="Arial"/>
          <w:color w:val="181717"/>
          <w:sz w:val="19"/>
        </w:rPr>
        <w:tab/>
        <w:t>Date as recorded in minute reference:</w:t>
      </w:r>
    </w:p>
    <w:p w14:paraId="4551720C" w14:textId="77777777" w:rsidR="00FD6DDA" w:rsidRDefault="00FD6DDA" w:rsidP="00FD6DDA">
      <w:pPr>
        <w:tabs>
          <w:tab w:val="center" w:pos="1704"/>
          <w:tab w:val="center" w:pos="8548"/>
        </w:tabs>
        <w:spacing w:before="129" w:after="0" w:line="261" w:lineRule="auto"/>
      </w:pPr>
      <w:r>
        <w:tab/>
      </w:r>
      <w:r>
        <w:rPr>
          <w:rFonts w:ascii="Arial" w:eastAsia="Arial" w:hAnsi="Arial" w:cs="Arial"/>
          <w:color w:val="181717"/>
          <w:sz w:val="19"/>
        </w:rPr>
        <w:t>Generic email address of Authority</w:t>
      </w:r>
      <w:r>
        <w:rPr>
          <w:rFonts w:ascii="Arial" w:eastAsia="Arial" w:hAnsi="Arial" w:cs="Arial"/>
          <w:color w:val="181717"/>
          <w:sz w:val="19"/>
        </w:rPr>
        <w:tab/>
        <w:t>Telephone number</w:t>
      </w:r>
    </w:p>
    <w:tbl>
      <w:tblPr>
        <w:tblStyle w:val="TableGrid"/>
        <w:tblW w:w="10466" w:type="dxa"/>
        <w:tblInd w:w="252" w:type="dxa"/>
        <w:tblCellMar>
          <w:top w:w="107" w:type="dxa"/>
          <w:left w:w="285" w:type="dxa"/>
          <w:right w:w="115" w:type="dxa"/>
        </w:tblCellMar>
        <w:tblLook w:val="04A0" w:firstRow="1" w:lastRow="0" w:firstColumn="1" w:lastColumn="0" w:noHBand="0" w:noVBand="1"/>
      </w:tblPr>
      <w:tblGrid>
        <w:gridCol w:w="7160"/>
        <w:gridCol w:w="406"/>
        <w:gridCol w:w="2900"/>
      </w:tblGrid>
      <w:tr w:rsidR="00FD6DDA" w14:paraId="1AAFB0CD" w14:textId="77777777" w:rsidTr="008A39F4">
        <w:trPr>
          <w:trHeight w:val="425"/>
        </w:trPr>
        <w:tc>
          <w:tcPr>
            <w:tcW w:w="7279" w:type="dxa"/>
            <w:shd w:val="clear" w:color="auto" w:fill="E3DEE9"/>
            <w:hideMark/>
          </w:tcPr>
          <w:p w14:paraId="60912088" w14:textId="77777777" w:rsidR="00FD6DDA" w:rsidRDefault="00FD6DDA" w:rsidP="008A39F4">
            <w:pPr>
              <w:ind w:right="170"/>
              <w:jc w:val="center"/>
              <w:rPr>
                <w:rFonts w:ascii="Arial" w:hAnsi="Arial" w:cs="Arial"/>
                <w:b/>
                <w:bCs/>
                <w:sz w:val="24"/>
              </w:rPr>
            </w:pPr>
            <w:r>
              <w:rPr>
                <w:rFonts w:ascii="Arial" w:hAnsi="Arial" w:cs="Arial"/>
                <w:b/>
                <w:bCs/>
                <w:sz w:val="24"/>
              </w:rPr>
              <w:t>clerk@coldashbypc.com</w:t>
            </w:r>
          </w:p>
        </w:tc>
        <w:tc>
          <w:tcPr>
            <w:tcW w:w="235" w:type="dxa"/>
          </w:tcPr>
          <w:p w14:paraId="3A99EA02" w14:textId="77777777" w:rsidR="00FD6DDA" w:rsidRDefault="00FD6DDA" w:rsidP="008A39F4"/>
        </w:tc>
        <w:tc>
          <w:tcPr>
            <w:tcW w:w="2952" w:type="dxa"/>
            <w:shd w:val="clear" w:color="auto" w:fill="E3DEE9"/>
            <w:vAlign w:val="center"/>
            <w:hideMark/>
          </w:tcPr>
          <w:p w14:paraId="3DB31815" w14:textId="77777777" w:rsidR="00FD6DDA" w:rsidRDefault="00FD6DDA" w:rsidP="008A39F4">
            <w:pPr>
              <w:rPr>
                <w:rFonts w:ascii="Arial" w:hAnsi="Arial" w:cs="Arial"/>
                <w:b/>
                <w:bCs/>
                <w:sz w:val="24"/>
              </w:rPr>
            </w:pPr>
            <w:r>
              <w:rPr>
                <w:rFonts w:ascii="Arial" w:hAnsi="Arial" w:cs="Arial"/>
                <w:b/>
                <w:bCs/>
                <w:sz w:val="24"/>
              </w:rPr>
              <w:t>07847 753732 </w:t>
            </w:r>
          </w:p>
        </w:tc>
      </w:tr>
    </w:tbl>
    <w:p w14:paraId="611E73C6" w14:textId="77777777" w:rsidR="00FD6DDA" w:rsidRDefault="00FD6DDA" w:rsidP="00FD6DDA">
      <w:pPr>
        <w:spacing w:after="143" w:line="261" w:lineRule="auto"/>
        <w:ind w:left="262" w:right="247" w:hanging="10"/>
      </w:pPr>
      <w:r>
        <w:rPr>
          <w:rFonts w:ascii="Arial" w:eastAsia="Arial" w:hAnsi="Arial" w:cs="Arial"/>
          <w:color w:val="181717"/>
          <w:sz w:val="19"/>
        </w:rPr>
        <w:t>*Published web address</w:t>
      </w:r>
    </w:p>
    <w:p w14:paraId="684C61D2" w14:textId="77777777" w:rsidR="00FD6DDA" w:rsidRDefault="00FD6DDA" w:rsidP="00FD6DDA">
      <w:pPr>
        <w:pStyle w:val="Heading2"/>
        <w:ind w:left="346" w:right="329"/>
        <w:rPr>
          <w:color w:val="auto"/>
          <w:sz w:val="24"/>
        </w:rPr>
      </w:pPr>
      <w:r>
        <w:rPr>
          <w:color w:val="auto"/>
          <w:sz w:val="24"/>
        </w:rPr>
        <w:t>www.parish-council.com/coldashby/</w:t>
      </w:r>
    </w:p>
    <w:p w14:paraId="5551AEE6" w14:textId="77777777" w:rsidR="00FD6DDA" w:rsidRDefault="00FD6DDA" w:rsidP="00FD6DDA">
      <w:pPr>
        <w:spacing w:after="0" w:line="225" w:lineRule="auto"/>
        <w:ind w:left="252" w:right="669"/>
        <w:jc w:val="both"/>
      </w:pPr>
      <w:r>
        <w:rPr>
          <w:rFonts w:ascii="Arial" w:eastAsia="Arial" w:hAnsi="Arial" w:cs="Arial"/>
          <w:b/>
          <w:color w:val="181717"/>
          <w:sz w:val="24"/>
        </w:rPr>
        <w:t>ONLY this Certificate of Exemption should be returned EITHER by email OR by post (not both) as soon as possible after certification to your external auditor, but no later than 30 June 2024. Reminder letters for late submission will incur a charge of £40 + VAT.</w:t>
      </w:r>
    </w:p>
    <w:p w14:paraId="39AF7FD4" w14:textId="77777777" w:rsidR="00FD6DDA" w:rsidRDefault="00FD6DDA" w:rsidP="00FD6DDA">
      <w:pPr>
        <w:pStyle w:val="Heading1"/>
        <w:spacing w:after="401"/>
        <w:ind w:left="247"/>
      </w:pPr>
      <w:r>
        <w:t>Annual Internal Audit Report 2023/24</w:t>
      </w:r>
    </w:p>
    <w:p w14:paraId="1CC7AC6D" w14:textId="77777777" w:rsidR="00FD6DDA" w:rsidRDefault="00FD6DDA" w:rsidP="00FD6DDA">
      <w:pPr>
        <w:shd w:val="clear" w:color="auto" w:fill="E3DEE9"/>
        <w:spacing w:after="359" w:line="264" w:lineRule="auto"/>
        <w:ind w:left="346" w:right="327" w:hanging="10"/>
        <w:jc w:val="center"/>
      </w:pPr>
      <w:r>
        <w:rPr>
          <w:rFonts w:ascii="Arial" w:eastAsia="Arial" w:hAnsi="Arial" w:cs="Arial"/>
          <w:b/>
          <w:color w:val="FFFEFD"/>
        </w:rPr>
        <w:t>ENTER NAME OF AUTHORITY</w:t>
      </w:r>
    </w:p>
    <w:p w14:paraId="332EA538" w14:textId="77777777" w:rsidR="00FD6DDA" w:rsidRDefault="00FD6DDA" w:rsidP="00FD6DDA">
      <w:pPr>
        <w:pStyle w:val="Heading2"/>
        <w:ind w:left="346" w:right="333"/>
      </w:pPr>
      <w:r>
        <w:t>ENTER PUBLICLY AVAILABLE WEBSITE/WEBPAGE ADDRESS</w:t>
      </w:r>
    </w:p>
    <w:p w14:paraId="1F852418" w14:textId="77777777" w:rsidR="00FD6DDA" w:rsidRDefault="00FD6DDA" w:rsidP="00FD6DDA">
      <w:pPr>
        <w:spacing w:after="76" w:line="254" w:lineRule="auto"/>
        <w:ind w:left="247" w:right="104" w:hanging="10"/>
      </w:pPr>
      <w:r>
        <w:rPr>
          <w:rFonts w:ascii="Arial" w:eastAsia="Arial" w:hAnsi="Arial" w:cs="Arial"/>
          <w:b/>
          <w:color w:val="181717"/>
          <w:sz w:val="21"/>
        </w:rPr>
        <w:t>During</w:t>
      </w:r>
      <w:r>
        <w:rPr>
          <w:rFonts w:ascii="Arial" w:eastAsia="Arial" w:hAnsi="Arial" w:cs="Arial"/>
          <w:color w:val="181717"/>
          <w:sz w:val="21"/>
        </w:rPr>
        <w:t xml:space="preserve"> the financial year ended 31 March 2024, this authority’s internal auditor acting independently and </w:t>
      </w:r>
      <w:proofErr w:type="gramStart"/>
      <w:r>
        <w:rPr>
          <w:rFonts w:ascii="Arial" w:eastAsia="Arial" w:hAnsi="Arial" w:cs="Arial"/>
          <w:color w:val="181717"/>
          <w:sz w:val="21"/>
        </w:rPr>
        <w:t>on the basis of</w:t>
      </w:r>
      <w:proofErr w:type="gramEnd"/>
      <w:r>
        <w:rPr>
          <w:rFonts w:ascii="Arial" w:eastAsia="Arial" w:hAnsi="Arial" w:cs="Arial"/>
          <w:color w:val="181717"/>
          <w:sz w:val="21"/>
        </w:rPr>
        <w:t xml:space="preserve"> an assessment of risk, carried out a selective assessment of compliance with the relevant procedures and controls in operation and obtained appropriate evidence from the authority.</w:t>
      </w:r>
    </w:p>
    <w:p w14:paraId="51C682E3" w14:textId="77777777" w:rsidR="00FD6DDA" w:rsidRDefault="00FD6DDA" w:rsidP="00FD6DDA">
      <w:pPr>
        <w:spacing w:after="4" w:line="254" w:lineRule="auto"/>
        <w:ind w:left="247" w:right="324" w:hanging="10"/>
        <w:jc w:val="both"/>
      </w:pPr>
      <w:r>
        <w:rPr>
          <w:rFonts w:ascii="Arial" w:eastAsia="Arial" w:hAnsi="Arial" w:cs="Arial"/>
          <w:color w:val="181717"/>
          <w:sz w:val="21"/>
        </w:rPr>
        <w:t xml:space="preserve">The internal audit for 2023/24 has been carried out in accordance with this authority’s needs and planned coverage. </w:t>
      </w:r>
      <w:proofErr w:type="gramStart"/>
      <w:r>
        <w:rPr>
          <w:rFonts w:ascii="Arial" w:eastAsia="Arial" w:hAnsi="Arial" w:cs="Arial"/>
          <w:color w:val="181717"/>
          <w:sz w:val="21"/>
        </w:rPr>
        <w:t>On the basis of</w:t>
      </w:r>
      <w:proofErr w:type="gramEnd"/>
      <w:r>
        <w:rPr>
          <w:rFonts w:ascii="Arial" w:eastAsia="Arial" w:hAnsi="Arial" w:cs="Arial"/>
          <w:color w:val="181717"/>
          <w:sz w:val="21"/>
        </w:rPr>
        <w:t xml:space="preserve"> the findings in the areas examined, the internal audit conclusions are summarised in this table. Set out below are the objectives of internal control and alongside are the internal audit conclusions on whether, in all significant respects, the control objectives were being achieved throughout the financial year to a standard adequate to meet the needs of this authority.</w:t>
      </w:r>
    </w:p>
    <w:tbl>
      <w:tblPr>
        <w:tblStyle w:val="TableGrid"/>
        <w:tblW w:w="10454" w:type="dxa"/>
        <w:tblInd w:w="258" w:type="dxa"/>
        <w:tblCellMar>
          <w:top w:w="23" w:type="dxa"/>
          <w:left w:w="32" w:type="dxa"/>
          <w:right w:w="24" w:type="dxa"/>
        </w:tblCellMar>
        <w:tblLook w:val="04A0" w:firstRow="1" w:lastRow="0" w:firstColumn="1" w:lastColumn="0" w:noHBand="0" w:noVBand="1"/>
      </w:tblPr>
      <w:tblGrid>
        <w:gridCol w:w="10"/>
        <w:gridCol w:w="8134"/>
        <w:gridCol w:w="10"/>
        <w:gridCol w:w="621"/>
        <w:gridCol w:w="10"/>
        <w:gridCol w:w="578"/>
        <w:gridCol w:w="10"/>
        <w:gridCol w:w="1071"/>
        <w:gridCol w:w="10"/>
      </w:tblGrid>
      <w:tr w:rsidR="00FD6DDA" w14:paraId="4596BCFA" w14:textId="77777777" w:rsidTr="008A39F4">
        <w:trPr>
          <w:gridAfter w:val="1"/>
          <w:wAfter w:w="10" w:type="dxa"/>
          <w:trHeight w:val="426"/>
        </w:trPr>
        <w:tc>
          <w:tcPr>
            <w:tcW w:w="8154" w:type="dxa"/>
            <w:gridSpan w:val="2"/>
            <w:tcBorders>
              <w:top w:val="nil"/>
              <w:left w:val="nil"/>
              <w:bottom w:val="nil"/>
              <w:right w:val="single" w:sz="6" w:space="0" w:color="FFFEFD"/>
            </w:tcBorders>
            <w:shd w:val="clear" w:color="auto" w:fill="2E3668"/>
            <w:hideMark/>
          </w:tcPr>
          <w:p w14:paraId="479813F5" w14:textId="77777777" w:rsidR="00FD6DDA" w:rsidRDefault="00FD6DDA" w:rsidP="008A39F4">
            <w:pPr>
              <w:ind w:left="3"/>
            </w:pPr>
            <w:r>
              <w:rPr>
                <w:rFonts w:ascii="Arial" w:eastAsia="Arial" w:hAnsi="Arial" w:cs="Arial"/>
                <w:b/>
                <w:color w:val="FFFEFD"/>
              </w:rPr>
              <w:t>Internal control objective</w:t>
            </w:r>
          </w:p>
        </w:tc>
        <w:tc>
          <w:tcPr>
            <w:tcW w:w="631" w:type="dxa"/>
            <w:gridSpan w:val="2"/>
            <w:tcBorders>
              <w:top w:val="nil"/>
              <w:left w:val="single" w:sz="6" w:space="0" w:color="FFFEFD"/>
              <w:bottom w:val="nil"/>
              <w:right w:val="single" w:sz="6" w:space="0" w:color="FFFEFD"/>
            </w:tcBorders>
            <w:shd w:val="clear" w:color="auto" w:fill="2E3668"/>
            <w:vAlign w:val="bottom"/>
            <w:hideMark/>
          </w:tcPr>
          <w:p w14:paraId="30428183" w14:textId="77777777" w:rsidR="00FD6DDA" w:rsidRDefault="00FD6DDA" w:rsidP="008A39F4">
            <w:pPr>
              <w:ind w:right="33"/>
              <w:jc w:val="center"/>
            </w:pPr>
            <w:r>
              <w:rPr>
                <w:rFonts w:ascii="Arial" w:eastAsia="Arial" w:hAnsi="Arial" w:cs="Arial"/>
                <w:color w:val="FFFEFD"/>
                <w:sz w:val="16"/>
              </w:rPr>
              <w:t>Yes</w:t>
            </w:r>
          </w:p>
        </w:tc>
        <w:tc>
          <w:tcPr>
            <w:tcW w:w="588" w:type="dxa"/>
            <w:gridSpan w:val="2"/>
            <w:tcBorders>
              <w:top w:val="nil"/>
              <w:left w:val="single" w:sz="6" w:space="0" w:color="FFFEFD"/>
              <w:bottom w:val="nil"/>
              <w:right w:val="single" w:sz="6" w:space="0" w:color="FFFEFD"/>
            </w:tcBorders>
            <w:shd w:val="clear" w:color="auto" w:fill="2E3668"/>
            <w:vAlign w:val="bottom"/>
            <w:hideMark/>
          </w:tcPr>
          <w:p w14:paraId="026F3A76" w14:textId="77777777" w:rsidR="00FD6DDA" w:rsidRDefault="00FD6DDA" w:rsidP="008A39F4">
            <w:pPr>
              <w:ind w:left="96"/>
            </w:pPr>
            <w:r>
              <w:rPr>
                <w:rFonts w:ascii="Arial" w:eastAsia="Arial" w:hAnsi="Arial" w:cs="Arial"/>
                <w:color w:val="FFFEFD"/>
                <w:sz w:val="16"/>
              </w:rPr>
              <w:t>No*</w:t>
            </w:r>
          </w:p>
        </w:tc>
        <w:tc>
          <w:tcPr>
            <w:tcW w:w="1081" w:type="dxa"/>
            <w:gridSpan w:val="2"/>
            <w:tcBorders>
              <w:top w:val="nil"/>
              <w:left w:val="single" w:sz="6" w:space="0" w:color="FFFEFD"/>
              <w:bottom w:val="nil"/>
              <w:right w:val="nil"/>
            </w:tcBorders>
            <w:shd w:val="clear" w:color="auto" w:fill="2E3668"/>
            <w:hideMark/>
          </w:tcPr>
          <w:p w14:paraId="0022795E" w14:textId="77777777" w:rsidR="00FD6DDA" w:rsidRDefault="00FD6DDA" w:rsidP="008A39F4">
            <w:r>
              <w:rPr>
                <w:rFonts w:ascii="Arial" w:eastAsia="Arial" w:hAnsi="Arial" w:cs="Arial"/>
                <w:color w:val="FFFEFD"/>
                <w:sz w:val="18"/>
              </w:rPr>
              <w:t>Not covered**</w:t>
            </w:r>
          </w:p>
        </w:tc>
      </w:tr>
      <w:tr w:rsidR="00FD6DDA" w14:paraId="047011A9" w14:textId="77777777" w:rsidTr="008A39F4">
        <w:trPr>
          <w:gridAfter w:val="1"/>
          <w:wAfter w:w="10" w:type="dxa"/>
          <w:trHeight w:val="273"/>
        </w:trPr>
        <w:tc>
          <w:tcPr>
            <w:tcW w:w="8154" w:type="dxa"/>
            <w:gridSpan w:val="2"/>
            <w:tcBorders>
              <w:top w:val="nil"/>
              <w:left w:val="single" w:sz="6" w:space="0" w:color="2E3668"/>
              <w:bottom w:val="single" w:sz="6" w:space="0" w:color="2E3668"/>
              <w:right w:val="single" w:sz="6" w:space="0" w:color="2E3668"/>
            </w:tcBorders>
            <w:hideMark/>
          </w:tcPr>
          <w:p w14:paraId="42DCABA4" w14:textId="77777777" w:rsidR="00FD6DDA" w:rsidRDefault="00FD6DDA" w:rsidP="008A39F4">
            <w:pPr>
              <w:ind w:left="9"/>
            </w:pPr>
            <w:r>
              <w:rPr>
                <w:rFonts w:ascii="Arial" w:eastAsia="Arial" w:hAnsi="Arial" w:cs="Arial"/>
                <w:b/>
                <w:color w:val="2E3668"/>
                <w:sz w:val="18"/>
              </w:rPr>
              <w:t xml:space="preserve">A. </w:t>
            </w:r>
            <w:r>
              <w:rPr>
                <w:rFonts w:ascii="Arial" w:eastAsia="Arial" w:hAnsi="Arial" w:cs="Arial"/>
                <w:color w:val="181717"/>
                <w:sz w:val="18"/>
              </w:rPr>
              <w:t>Appropriate accounting records have been properly kept throughout the financial year.</w:t>
            </w:r>
          </w:p>
        </w:tc>
        <w:tc>
          <w:tcPr>
            <w:tcW w:w="631" w:type="dxa"/>
            <w:gridSpan w:val="2"/>
            <w:tcBorders>
              <w:top w:val="nil"/>
              <w:left w:val="single" w:sz="6" w:space="0" w:color="2E3668"/>
              <w:bottom w:val="single" w:sz="6" w:space="0" w:color="2E3668"/>
              <w:right w:val="single" w:sz="6" w:space="0" w:color="2E3668"/>
            </w:tcBorders>
            <w:shd w:val="clear" w:color="auto" w:fill="E3DEE9"/>
          </w:tcPr>
          <w:p w14:paraId="26B18095" w14:textId="77777777" w:rsidR="00FD6DDA" w:rsidRDefault="00FD6DDA" w:rsidP="008A39F4"/>
        </w:tc>
        <w:tc>
          <w:tcPr>
            <w:tcW w:w="588" w:type="dxa"/>
            <w:gridSpan w:val="2"/>
            <w:tcBorders>
              <w:top w:val="nil"/>
              <w:left w:val="single" w:sz="6" w:space="0" w:color="2E3668"/>
              <w:bottom w:val="single" w:sz="6" w:space="0" w:color="2E3668"/>
              <w:right w:val="single" w:sz="6" w:space="0" w:color="2E3668"/>
            </w:tcBorders>
            <w:shd w:val="clear" w:color="auto" w:fill="E3DEE9"/>
          </w:tcPr>
          <w:p w14:paraId="029E8AFB" w14:textId="77777777" w:rsidR="00FD6DDA" w:rsidRDefault="00FD6DDA" w:rsidP="008A39F4"/>
        </w:tc>
        <w:tc>
          <w:tcPr>
            <w:tcW w:w="1081" w:type="dxa"/>
            <w:gridSpan w:val="2"/>
            <w:tcBorders>
              <w:top w:val="nil"/>
              <w:left w:val="single" w:sz="6" w:space="0" w:color="2E3668"/>
              <w:bottom w:val="single" w:sz="6" w:space="0" w:color="2E3668"/>
              <w:right w:val="single" w:sz="6" w:space="0" w:color="2E3668"/>
            </w:tcBorders>
            <w:shd w:val="clear" w:color="auto" w:fill="E3DEE9"/>
          </w:tcPr>
          <w:p w14:paraId="1746712A" w14:textId="77777777" w:rsidR="00FD6DDA" w:rsidRDefault="00FD6DDA" w:rsidP="008A39F4"/>
        </w:tc>
      </w:tr>
      <w:tr w:rsidR="00FD6DDA" w14:paraId="41EDE4F2" w14:textId="77777777" w:rsidTr="008A39F4">
        <w:trPr>
          <w:gridAfter w:val="1"/>
          <w:wAfter w:w="10" w:type="dxa"/>
          <w:trHeight w:val="493"/>
        </w:trPr>
        <w:tc>
          <w:tcPr>
            <w:tcW w:w="8154" w:type="dxa"/>
            <w:gridSpan w:val="2"/>
            <w:tcBorders>
              <w:top w:val="single" w:sz="6" w:space="0" w:color="2E3668"/>
              <w:left w:val="single" w:sz="6" w:space="0" w:color="2E3668"/>
              <w:bottom w:val="single" w:sz="6" w:space="0" w:color="2E3668"/>
              <w:right w:val="single" w:sz="6" w:space="0" w:color="2E3668"/>
            </w:tcBorders>
            <w:hideMark/>
          </w:tcPr>
          <w:p w14:paraId="5A6229C1" w14:textId="77777777" w:rsidR="00FD6DDA" w:rsidRDefault="00FD6DDA" w:rsidP="008A39F4">
            <w:pPr>
              <w:ind w:left="249" w:hanging="240"/>
            </w:pPr>
            <w:r>
              <w:rPr>
                <w:rFonts w:ascii="Arial" w:eastAsia="Arial" w:hAnsi="Arial" w:cs="Arial"/>
                <w:b/>
                <w:color w:val="2E3668"/>
                <w:sz w:val="18"/>
              </w:rPr>
              <w:t xml:space="preserve">B. </w:t>
            </w:r>
            <w:r>
              <w:rPr>
                <w:rFonts w:ascii="Arial" w:eastAsia="Arial" w:hAnsi="Arial" w:cs="Arial"/>
                <w:color w:val="181717"/>
                <w:sz w:val="18"/>
              </w:rPr>
              <w:t xml:space="preserve">This authority complied with its financial regulations, payments were supported by invoices, all expenditure was </w:t>
            </w:r>
            <w:proofErr w:type="gramStart"/>
            <w:r>
              <w:rPr>
                <w:rFonts w:ascii="Arial" w:eastAsia="Arial" w:hAnsi="Arial" w:cs="Arial"/>
                <w:color w:val="181717"/>
                <w:sz w:val="18"/>
              </w:rPr>
              <w:t>approved</w:t>
            </w:r>
            <w:proofErr w:type="gramEnd"/>
            <w:r>
              <w:rPr>
                <w:rFonts w:ascii="Arial" w:eastAsia="Arial" w:hAnsi="Arial" w:cs="Arial"/>
                <w:color w:val="181717"/>
                <w:sz w:val="18"/>
              </w:rPr>
              <w:t xml:space="preserve"> and VAT was appropriately accounted for.</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02E8B526"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347A12BA"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4A2D2B96" w14:textId="77777777" w:rsidR="00FD6DDA" w:rsidRDefault="00FD6DDA" w:rsidP="008A39F4"/>
        </w:tc>
      </w:tr>
      <w:tr w:rsidR="00FD6DDA" w14:paraId="516C78A9" w14:textId="77777777" w:rsidTr="008A39F4">
        <w:trPr>
          <w:gridAfter w:val="1"/>
          <w:wAfter w:w="10" w:type="dxa"/>
          <w:trHeight w:val="493"/>
        </w:trPr>
        <w:tc>
          <w:tcPr>
            <w:tcW w:w="8154" w:type="dxa"/>
            <w:gridSpan w:val="2"/>
            <w:tcBorders>
              <w:top w:val="single" w:sz="6" w:space="0" w:color="2E3668"/>
              <w:left w:val="single" w:sz="6" w:space="0" w:color="2E3668"/>
              <w:bottom w:val="single" w:sz="6" w:space="0" w:color="2E3668"/>
              <w:right w:val="single" w:sz="6" w:space="0" w:color="2E3668"/>
            </w:tcBorders>
            <w:hideMark/>
          </w:tcPr>
          <w:p w14:paraId="5E74EE61" w14:textId="77777777" w:rsidR="00FD6DDA" w:rsidRDefault="00FD6DDA" w:rsidP="008A39F4">
            <w:pPr>
              <w:ind w:left="248" w:hanging="240"/>
            </w:pPr>
            <w:r>
              <w:rPr>
                <w:rFonts w:ascii="Arial" w:eastAsia="Arial" w:hAnsi="Arial" w:cs="Arial"/>
                <w:b/>
                <w:color w:val="2E3668"/>
                <w:sz w:val="18"/>
              </w:rPr>
              <w:t xml:space="preserve">C. </w:t>
            </w:r>
            <w:r>
              <w:rPr>
                <w:rFonts w:ascii="Arial" w:eastAsia="Arial" w:hAnsi="Arial" w:cs="Arial"/>
                <w:color w:val="181717"/>
                <w:sz w:val="18"/>
              </w:rPr>
              <w:t>This authority assessed the significant risks to achieving its objectives and reviewed the adequacy of arrangements to manage these.</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46E9F09B"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17C03D55"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44FDA33F" w14:textId="77777777" w:rsidR="00FD6DDA" w:rsidRDefault="00FD6DDA" w:rsidP="008A39F4"/>
        </w:tc>
      </w:tr>
      <w:tr w:rsidR="00FD6DDA" w14:paraId="1C2B0686" w14:textId="77777777" w:rsidTr="008A39F4">
        <w:trPr>
          <w:gridAfter w:val="1"/>
          <w:wAfter w:w="10" w:type="dxa"/>
          <w:trHeight w:val="493"/>
        </w:trPr>
        <w:tc>
          <w:tcPr>
            <w:tcW w:w="8154" w:type="dxa"/>
            <w:gridSpan w:val="2"/>
            <w:tcBorders>
              <w:top w:val="single" w:sz="6" w:space="0" w:color="2E3668"/>
              <w:left w:val="single" w:sz="6" w:space="0" w:color="2E3668"/>
              <w:bottom w:val="single" w:sz="6" w:space="0" w:color="2E3668"/>
              <w:right w:val="single" w:sz="6" w:space="0" w:color="2E3668"/>
            </w:tcBorders>
            <w:hideMark/>
          </w:tcPr>
          <w:p w14:paraId="495DBDE4" w14:textId="77777777" w:rsidR="00FD6DDA" w:rsidRDefault="00FD6DDA" w:rsidP="008A39F4">
            <w:pPr>
              <w:ind w:left="248" w:hanging="240"/>
            </w:pPr>
            <w:r>
              <w:rPr>
                <w:rFonts w:ascii="Arial" w:eastAsia="Arial" w:hAnsi="Arial" w:cs="Arial"/>
                <w:b/>
                <w:color w:val="2E3668"/>
                <w:sz w:val="18"/>
              </w:rPr>
              <w:t xml:space="preserve">D. </w:t>
            </w:r>
            <w:r>
              <w:rPr>
                <w:rFonts w:ascii="Arial" w:eastAsia="Arial" w:hAnsi="Arial" w:cs="Arial"/>
                <w:color w:val="181717"/>
                <w:sz w:val="18"/>
              </w:rPr>
              <w:t>The precept or rates requirement resulted from an adequate budgetary process; progress against the budget was regularly monitored; and reserves were appropriate.</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2C4AAD25"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47E12BB3"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245641E7" w14:textId="77777777" w:rsidR="00FD6DDA" w:rsidRDefault="00FD6DDA" w:rsidP="008A39F4"/>
        </w:tc>
      </w:tr>
      <w:tr w:rsidR="00FD6DDA" w14:paraId="3672FC62" w14:textId="77777777" w:rsidTr="008A39F4">
        <w:trPr>
          <w:gridAfter w:val="1"/>
          <w:wAfter w:w="10" w:type="dxa"/>
          <w:trHeight w:val="492"/>
        </w:trPr>
        <w:tc>
          <w:tcPr>
            <w:tcW w:w="8154" w:type="dxa"/>
            <w:gridSpan w:val="2"/>
            <w:tcBorders>
              <w:top w:val="single" w:sz="6" w:space="0" w:color="2E3668"/>
              <w:left w:val="single" w:sz="6" w:space="0" w:color="2E3668"/>
              <w:bottom w:val="single" w:sz="6" w:space="0" w:color="2E3668"/>
              <w:right w:val="single" w:sz="6" w:space="0" w:color="2E3668"/>
            </w:tcBorders>
            <w:hideMark/>
          </w:tcPr>
          <w:p w14:paraId="39A600B9" w14:textId="77777777" w:rsidR="00FD6DDA" w:rsidRDefault="00FD6DDA" w:rsidP="008A39F4">
            <w:pPr>
              <w:ind w:left="248" w:hanging="240"/>
            </w:pPr>
            <w:r>
              <w:rPr>
                <w:rFonts w:ascii="Arial" w:eastAsia="Arial" w:hAnsi="Arial" w:cs="Arial"/>
                <w:b/>
                <w:color w:val="2E3668"/>
                <w:sz w:val="18"/>
              </w:rPr>
              <w:t xml:space="preserve">E. </w:t>
            </w:r>
            <w:r>
              <w:rPr>
                <w:rFonts w:ascii="Arial" w:eastAsia="Arial" w:hAnsi="Arial" w:cs="Arial"/>
                <w:color w:val="181717"/>
                <w:sz w:val="18"/>
              </w:rPr>
              <w:t>Expected income was fully received, based on correct prices, properly recorded and promptly banked; and VAT was appropriately accounted for.</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30767BF8"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4C7EACDD"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32BA76F9" w14:textId="77777777" w:rsidR="00FD6DDA" w:rsidRDefault="00FD6DDA" w:rsidP="008A39F4"/>
        </w:tc>
      </w:tr>
      <w:tr w:rsidR="00FD6DDA" w14:paraId="14A3B906" w14:textId="77777777" w:rsidTr="008A39F4">
        <w:trPr>
          <w:gridAfter w:val="1"/>
          <w:wAfter w:w="10" w:type="dxa"/>
          <w:trHeight w:val="493"/>
        </w:trPr>
        <w:tc>
          <w:tcPr>
            <w:tcW w:w="8154" w:type="dxa"/>
            <w:gridSpan w:val="2"/>
            <w:tcBorders>
              <w:top w:val="single" w:sz="6" w:space="0" w:color="2E3668"/>
              <w:left w:val="single" w:sz="6" w:space="0" w:color="2E3668"/>
              <w:bottom w:val="single" w:sz="6" w:space="0" w:color="2E3668"/>
              <w:right w:val="single" w:sz="6" w:space="0" w:color="2E3668"/>
            </w:tcBorders>
            <w:hideMark/>
          </w:tcPr>
          <w:p w14:paraId="744911D7" w14:textId="77777777" w:rsidR="00FD6DDA" w:rsidRDefault="00FD6DDA" w:rsidP="008A39F4">
            <w:pPr>
              <w:ind w:left="248" w:hanging="240"/>
            </w:pPr>
            <w:r>
              <w:rPr>
                <w:rFonts w:ascii="Arial" w:eastAsia="Arial" w:hAnsi="Arial" w:cs="Arial"/>
                <w:b/>
                <w:color w:val="2E3668"/>
                <w:sz w:val="18"/>
              </w:rPr>
              <w:t xml:space="preserve">F. </w:t>
            </w:r>
            <w:r>
              <w:rPr>
                <w:rFonts w:ascii="Arial" w:eastAsia="Arial" w:hAnsi="Arial" w:cs="Arial"/>
                <w:color w:val="181717"/>
                <w:sz w:val="18"/>
              </w:rPr>
              <w:t xml:space="preserve">Petty cash payments were properly supported by receipts, all petty cash expenditure was </w:t>
            </w:r>
            <w:proofErr w:type="gramStart"/>
            <w:r>
              <w:rPr>
                <w:rFonts w:ascii="Arial" w:eastAsia="Arial" w:hAnsi="Arial" w:cs="Arial"/>
                <w:color w:val="181717"/>
                <w:sz w:val="18"/>
              </w:rPr>
              <w:t>approved</w:t>
            </w:r>
            <w:proofErr w:type="gramEnd"/>
            <w:r>
              <w:rPr>
                <w:rFonts w:ascii="Arial" w:eastAsia="Arial" w:hAnsi="Arial" w:cs="Arial"/>
                <w:color w:val="181717"/>
                <w:sz w:val="18"/>
              </w:rPr>
              <w:t xml:space="preserve"> and VAT appropriately accounted for.</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323E67EE"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1F25F4FF"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0E34A4D2" w14:textId="77777777" w:rsidR="00FD6DDA" w:rsidRDefault="00FD6DDA" w:rsidP="008A39F4"/>
        </w:tc>
      </w:tr>
      <w:tr w:rsidR="00FD6DDA" w14:paraId="610CE7E0" w14:textId="77777777" w:rsidTr="008A39F4">
        <w:trPr>
          <w:gridAfter w:val="1"/>
          <w:wAfter w:w="10" w:type="dxa"/>
          <w:trHeight w:val="540"/>
        </w:trPr>
        <w:tc>
          <w:tcPr>
            <w:tcW w:w="8154" w:type="dxa"/>
            <w:gridSpan w:val="2"/>
            <w:tcBorders>
              <w:top w:val="single" w:sz="6" w:space="0" w:color="2E3668"/>
              <w:left w:val="single" w:sz="6" w:space="0" w:color="2E3668"/>
              <w:bottom w:val="single" w:sz="6" w:space="0" w:color="2E3668"/>
              <w:right w:val="single" w:sz="6" w:space="0" w:color="2E3668"/>
            </w:tcBorders>
            <w:hideMark/>
          </w:tcPr>
          <w:p w14:paraId="67FDDF83" w14:textId="77777777" w:rsidR="00FD6DDA" w:rsidRDefault="00FD6DDA" w:rsidP="008A39F4">
            <w:pPr>
              <w:ind w:left="249" w:hanging="240"/>
            </w:pPr>
            <w:r>
              <w:rPr>
                <w:rFonts w:ascii="Arial" w:eastAsia="Arial" w:hAnsi="Arial" w:cs="Arial"/>
                <w:b/>
                <w:color w:val="2E3668"/>
                <w:sz w:val="18"/>
              </w:rPr>
              <w:t xml:space="preserve">G. </w:t>
            </w:r>
            <w:r>
              <w:rPr>
                <w:rFonts w:ascii="Arial" w:eastAsia="Arial" w:hAnsi="Arial" w:cs="Arial"/>
                <w:color w:val="181717"/>
                <w:sz w:val="18"/>
              </w:rPr>
              <w:t>Salaries to employees and allowances to members were paid in accordance with this authority’s approvals, and PAYE and NI requirements were properly applied.</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1174979C"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40E8E82E"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42200281" w14:textId="77777777" w:rsidR="00FD6DDA" w:rsidRDefault="00FD6DDA" w:rsidP="008A39F4"/>
        </w:tc>
      </w:tr>
      <w:tr w:rsidR="00FD6DDA" w14:paraId="7329938B" w14:textId="77777777" w:rsidTr="008A39F4">
        <w:trPr>
          <w:gridAfter w:val="1"/>
          <w:wAfter w:w="10" w:type="dxa"/>
          <w:trHeight w:val="277"/>
        </w:trPr>
        <w:tc>
          <w:tcPr>
            <w:tcW w:w="8154" w:type="dxa"/>
            <w:gridSpan w:val="2"/>
            <w:tcBorders>
              <w:top w:val="single" w:sz="6" w:space="0" w:color="2E3668"/>
              <w:left w:val="single" w:sz="6" w:space="0" w:color="2E3668"/>
              <w:bottom w:val="single" w:sz="6" w:space="0" w:color="2E3668"/>
              <w:right w:val="single" w:sz="6" w:space="0" w:color="2E3668"/>
            </w:tcBorders>
            <w:hideMark/>
          </w:tcPr>
          <w:p w14:paraId="4728747C" w14:textId="77777777" w:rsidR="00FD6DDA" w:rsidRDefault="00FD6DDA" w:rsidP="008A39F4">
            <w:pPr>
              <w:ind w:left="9"/>
            </w:pPr>
            <w:r>
              <w:rPr>
                <w:rFonts w:ascii="Arial" w:eastAsia="Arial" w:hAnsi="Arial" w:cs="Arial"/>
                <w:b/>
                <w:color w:val="2E3668"/>
                <w:sz w:val="18"/>
              </w:rPr>
              <w:t xml:space="preserve">H. </w:t>
            </w:r>
            <w:r>
              <w:rPr>
                <w:rFonts w:ascii="Arial" w:eastAsia="Arial" w:hAnsi="Arial" w:cs="Arial"/>
                <w:color w:val="181717"/>
                <w:sz w:val="18"/>
              </w:rPr>
              <w:t>Asset and investments registers were complete and accurate and properly maintained.</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76099967"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694EF4E2"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151574AB" w14:textId="77777777" w:rsidR="00FD6DDA" w:rsidRDefault="00FD6DDA" w:rsidP="008A39F4"/>
        </w:tc>
      </w:tr>
      <w:tr w:rsidR="00FD6DDA" w14:paraId="11DDD5F5" w14:textId="77777777" w:rsidTr="008A39F4">
        <w:trPr>
          <w:gridAfter w:val="1"/>
          <w:wAfter w:w="10" w:type="dxa"/>
          <w:trHeight w:val="277"/>
        </w:trPr>
        <w:tc>
          <w:tcPr>
            <w:tcW w:w="8154" w:type="dxa"/>
            <w:gridSpan w:val="2"/>
            <w:tcBorders>
              <w:top w:val="single" w:sz="6" w:space="0" w:color="2E3668"/>
              <w:left w:val="single" w:sz="6" w:space="0" w:color="2E3668"/>
              <w:bottom w:val="single" w:sz="6" w:space="0" w:color="2E3668"/>
              <w:right w:val="single" w:sz="6" w:space="0" w:color="2E3668"/>
            </w:tcBorders>
            <w:hideMark/>
          </w:tcPr>
          <w:p w14:paraId="1D0E2A05" w14:textId="77777777" w:rsidR="00FD6DDA" w:rsidRDefault="00FD6DDA" w:rsidP="008A39F4">
            <w:pPr>
              <w:ind w:left="9"/>
            </w:pPr>
            <w:r>
              <w:rPr>
                <w:rFonts w:ascii="Arial" w:eastAsia="Arial" w:hAnsi="Arial" w:cs="Arial"/>
                <w:b/>
                <w:color w:val="2E3668"/>
                <w:sz w:val="18"/>
              </w:rPr>
              <w:t xml:space="preserve">I. </w:t>
            </w:r>
            <w:r>
              <w:rPr>
                <w:rFonts w:ascii="Arial" w:eastAsia="Arial" w:hAnsi="Arial" w:cs="Arial"/>
                <w:color w:val="181717"/>
                <w:sz w:val="18"/>
              </w:rPr>
              <w:t>Periodic bank account reconciliations were properly carried out during the year.</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436EB24C"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08BAD518"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028DB823" w14:textId="77777777" w:rsidR="00FD6DDA" w:rsidRDefault="00FD6DDA" w:rsidP="008A39F4"/>
        </w:tc>
      </w:tr>
      <w:tr w:rsidR="00FD6DDA" w14:paraId="01B55702" w14:textId="77777777" w:rsidTr="008A39F4">
        <w:trPr>
          <w:gridAfter w:val="1"/>
          <w:wAfter w:w="10" w:type="dxa"/>
          <w:trHeight w:val="925"/>
        </w:trPr>
        <w:tc>
          <w:tcPr>
            <w:tcW w:w="8154" w:type="dxa"/>
            <w:gridSpan w:val="2"/>
            <w:tcBorders>
              <w:top w:val="single" w:sz="6" w:space="0" w:color="2E3668"/>
              <w:left w:val="single" w:sz="6" w:space="0" w:color="2E3668"/>
              <w:bottom w:val="single" w:sz="6" w:space="0" w:color="2E3668"/>
              <w:right w:val="single" w:sz="6" w:space="0" w:color="2E3668"/>
            </w:tcBorders>
            <w:hideMark/>
          </w:tcPr>
          <w:p w14:paraId="0665D72D" w14:textId="77777777" w:rsidR="00FD6DDA" w:rsidRDefault="00FD6DDA" w:rsidP="008A39F4">
            <w:pPr>
              <w:ind w:left="249" w:hanging="240"/>
            </w:pPr>
            <w:r>
              <w:rPr>
                <w:rFonts w:ascii="Arial" w:eastAsia="Arial" w:hAnsi="Arial" w:cs="Arial"/>
                <w:b/>
                <w:color w:val="2E3668"/>
                <w:sz w:val="18"/>
              </w:rPr>
              <w:t xml:space="preserve">J. </w:t>
            </w:r>
            <w:r>
              <w:rPr>
                <w:rFonts w:ascii="Arial" w:eastAsia="Arial" w:hAnsi="Arial" w:cs="Arial"/>
                <w:color w:val="181717"/>
                <w:sz w:val="18"/>
              </w:rPr>
              <w:t>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0BFC8230"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711B1EB0"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38752912" w14:textId="77777777" w:rsidR="00FD6DDA" w:rsidRDefault="00FD6DDA" w:rsidP="008A39F4"/>
        </w:tc>
      </w:tr>
      <w:tr w:rsidR="00FD6DDA" w14:paraId="145F050C" w14:textId="77777777" w:rsidTr="008A39F4">
        <w:trPr>
          <w:gridAfter w:val="1"/>
          <w:wAfter w:w="10" w:type="dxa"/>
          <w:trHeight w:val="708"/>
        </w:trPr>
        <w:tc>
          <w:tcPr>
            <w:tcW w:w="8154" w:type="dxa"/>
            <w:gridSpan w:val="2"/>
            <w:tcBorders>
              <w:top w:val="single" w:sz="6" w:space="0" w:color="2E3668"/>
              <w:left w:val="single" w:sz="6" w:space="0" w:color="2E3668"/>
              <w:bottom w:val="single" w:sz="6" w:space="0" w:color="2E3668"/>
              <w:right w:val="single" w:sz="6" w:space="0" w:color="2E3668"/>
            </w:tcBorders>
            <w:hideMark/>
          </w:tcPr>
          <w:p w14:paraId="24D7956F" w14:textId="77777777" w:rsidR="00FD6DDA" w:rsidRDefault="00FD6DDA" w:rsidP="008A39F4">
            <w:pPr>
              <w:ind w:left="249" w:hanging="240"/>
            </w:pPr>
            <w:r>
              <w:rPr>
                <w:rFonts w:ascii="Arial" w:eastAsia="Arial" w:hAnsi="Arial" w:cs="Arial"/>
                <w:b/>
                <w:color w:val="2E3668"/>
                <w:sz w:val="18"/>
              </w:rPr>
              <w:t xml:space="preserve">K. </w:t>
            </w:r>
            <w:r>
              <w:rPr>
                <w:rFonts w:ascii="Arial" w:eastAsia="Arial" w:hAnsi="Arial" w:cs="Arial"/>
                <w:b/>
                <w:color w:val="181717"/>
                <w:sz w:val="18"/>
              </w:rPr>
              <w:t>If</w:t>
            </w:r>
            <w:r>
              <w:rPr>
                <w:rFonts w:ascii="Arial" w:eastAsia="Arial" w:hAnsi="Arial" w:cs="Arial"/>
                <w:color w:val="181717"/>
                <w:sz w:val="18"/>
              </w:rPr>
              <w:t xml:space="preserve"> the authority certified itself as exempt from a limited assurance review in 2022/23, it met the exemption criteria and correctly declared itself exempt.</w:t>
            </w:r>
            <w:r>
              <w:rPr>
                <w:rFonts w:ascii="Arial" w:eastAsia="Arial" w:hAnsi="Arial" w:cs="Arial"/>
                <w:color w:val="2E3668"/>
                <w:sz w:val="18"/>
              </w:rPr>
              <w:t xml:space="preserve"> </w:t>
            </w:r>
            <w:r>
              <w:rPr>
                <w:rFonts w:ascii="Arial" w:eastAsia="Arial" w:hAnsi="Arial" w:cs="Arial"/>
                <w:i/>
                <w:color w:val="2E3668"/>
                <w:sz w:val="18"/>
              </w:rPr>
              <w:t>(If the authority had a limited assurance review of its 2022/23 AGAR tick “not covered”)</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7D8C9585"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15510A20"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60FE3C5F" w14:textId="77777777" w:rsidR="00FD6DDA" w:rsidRDefault="00FD6DDA" w:rsidP="008A39F4"/>
        </w:tc>
      </w:tr>
      <w:tr w:rsidR="00FD6DDA" w14:paraId="0B8F7BE2" w14:textId="77777777" w:rsidTr="008A39F4">
        <w:trPr>
          <w:gridAfter w:val="1"/>
          <w:wAfter w:w="10" w:type="dxa"/>
          <w:trHeight w:val="493"/>
        </w:trPr>
        <w:tc>
          <w:tcPr>
            <w:tcW w:w="8154" w:type="dxa"/>
            <w:gridSpan w:val="2"/>
            <w:tcBorders>
              <w:top w:val="single" w:sz="6" w:space="0" w:color="2E3668"/>
              <w:left w:val="single" w:sz="6" w:space="0" w:color="2E3668"/>
              <w:bottom w:val="single" w:sz="6" w:space="0" w:color="2E3668"/>
              <w:right w:val="single" w:sz="6" w:space="0" w:color="2E3668"/>
            </w:tcBorders>
            <w:hideMark/>
          </w:tcPr>
          <w:p w14:paraId="1C514C7E" w14:textId="77777777" w:rsidR="00FD6DDA" w:rsidRDefault="00FD6DDA" w:rsidP="008A39F4">
            <w:pPr>
              <w:ind w:left="249" w:hanging="240"/>
            </w:pPr>
            <w:r>
              <w:rPr>
                <w:rFonts w:ascii="Arial" w:eastAsia="Arial" w:hAnsi="Arial" w:cs="Arial"/>
                <w:b/>
                <w:color w:val="2E3668"/>
                <w:sz w:val="18"/>
              </w:rPr>
              <w:t xml:space="preserve">L. </w:t>
            </w:r>
            <w:r>
              <w:rPr>
                <w:rFonts w:ascii="Arial" w:eastAsia="Arial" w:hAnsi="Arial" w:cs="Arial"/>
                <w:color w:val="181717"/>
                <w:sz w:val="18"/>
              </w:rPr>
              <w:t>The authority published the required information on a website/webpage up to date at the time of the internal audit in accordance with the relevant legislation.</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75F03AE9"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1C11053E"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5402D418" w14:textId="77777777" w:rsidR="00FD6DDA" w:rsidRDefault="00FD6DDA" w:rsidP="008A39F4"/>
        </w:tc>
      </w:tr>
      <w:tr w:rsidR="00FD6DDA" w14:paraId="64CC49E6" w14:textId="77777777" w:rsidTr="008A39F4">
        <w:trPr>
          <w:gridAfter w:val="1"/>
          <w:wAfter w:w="10" w:type="dxa"/>
          <w:trHeight w:val="920"/>
        </w:trPr>
        <w:tc>
          <w:tcPr>
            <w:tcW w:w="8154" w:type="dxa"/>
            <w:gridSpan w:val="2"/>
            <w:tcBorders>
              <w:top w:val="single" w:sz="6" w:space="0" w:color="2E3668"/>
              <w:left w:val="single" w:sz="6" w:space="0" w:color="2E3668"/>
              <w:bottom w:val="single" w:sz="6" w:space="0" w:color="2E3668"/>
              <w:right w:val="single" w:sz="6" w:space="0" w:color="2E3668"/>
            </w:tcBorders>
            <w:hideMark/>
          </w:tcPr>
          <w:p w14:paraId="1A903471" w14:textId="77777777" w:rsidR="00FD6DDA" w:rsidRDefault="00FD6DDA" w:rsidP="008A39F4">
            <w:pPr>
              <w:ind w:left="249" w:hanging="240"/>
            </w:pPr>
            <w:r>
              <w:rPr>
                <w:rFonts w:ascii="Arial" w:eastAsia="Arial" w:hAnsi="Arial" w:cs="Arial"/>
                <w:b/>
                <w:color w:val="2E3668"/>
                <w:sz w:val="18"/>
              </w:rPr>
              <w:lastRenderedPageBreak/>
              <w:t xml:space="preserve">M. </w:t>
            </w:r>
            <w:r>
              <w:rPr>
                <w:rFonts w:ascii="Arial" w:eastAsia="Arial" w:hAnsi="Arial" w:cs="Arial"/>
                <w:color w:val="181717"/>
                <w:sz w:val="18"/>
              </w:rPr>
              <w:t xml:space="preserve">In the year covered by this AGAR, the authority correctly provided for a period for the exercise of public rights as required by the Accounts and Audit Regulations </w:t>
            </w:r>
            <w:r>
              <w:rPr>
                <w:rFonts w:ascii="Arial" w:eastAsia="Arial" w:hAnsi="Arial" w:cs="Arial"/>
                <w:i/>
                <w:color w:val="2E3668"/>
                <w:sz w:val="18"/>
              </w:rPr>
              <w:t>(during the 2023-24 AGAR period, were public rights in relation to the 2022-23 AGAR evidenced by a notice on the website and/or authority approved minutes confirming the dates set)</w:t>
            </w:r>
            <w:r>
              <w:rPr>
                <w:rFonts w:ascii="Arial" w:eastAsia="Arial" w:hAnsi="Arial" w:cs="Arial"/>
                <w:i/>
                <w:color w:val="3A3763"/>
                <w:sz w:val="18"/>
              </w:rPr>
              <w:t>.</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29389464"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7AA182C9"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21235DA5" w14:textId="77777777" w:rsidR="00FD6DDA" w:rsidRDefault="00FD6DDA" w:rsidP="008A39F4"/>
        </w:tc>
      </w:tr>
      <w:tr w:rsidR="00FD6DDA" w14:paraId="55F6DDBD" w14:textId="77777777" w:rsidTr="008A39F4">
        <w:trPr>
          <w:gridAfter w:val="1"/>
          <w:wAfter w:w="10" w:type="dxa"/>
          <w:trHeight w:val="493"/>
        </w:trPr>
        <w:tc>
          <w:tcPr>
            <w:tcW w:w="8154" w:type="dxa"/>
            <w:gridSpan w:val="2"/>
            <w:tcBorders>
              <w:top w:val="single" w:sz="6" w:space="0" w:color="2E3668"/>
              <w:left w:val="single" w:sz="6" w:space="0" w:color="2E3668"/>
              <w:bottom w:val="single" w:sz="6" w:space="0" w:color="2E3668"/>
              <w:right w:val="single" w:sz="6" w:space="0" w:color="2E3668"/>
            </w:tcBorders>
            <w:hideMark/>
          </w:tcPr>
          <w:p w14:paraId="0C3BD6EC" w14:textId="77777777" w:rsidR="00FD6DDA" w:rsidRDefault="00FD6DDA" w:rsidP="008A39F4">
            <w:pPr>
              <w:ind w:left="249" w:right="1105" w:hanging="240"/>
            </w:pPr>
            <w:r>
              <w:rPr>
                <w:rFonts w:ascii="Arial" w:eastAsia="Arial" w:hAnsi="Arial" w:cs="Arial"/>
                <w:b/>
                <w:color w:val="2E3668"/>
                <w:sz w:val="18"/>
              </w:rPr>
              <w:t xml:space="preserve">N. </w:t>
            </w:r>
            <w:r>
              <w:rPr>
                <w:rFonts w:ascii="Arial" w:eastAsia="Arial" w:hAnsi="Arial" w:cs="Arial"/>
                <w:color w:val="181717"/>
                <w:sz w:val="18"/>
              </w:rPr>
              <w:t xml:space="preserve">The authority has complied with the publication requirements for 2022/23 AGAR </w:t>
            </w:r>
            <w:r>
              <w:rPr>
                <w:rFonts w:ascii="Arial" w:eastAsia="Arial" w:hAnsi="Arial" w:cs="Arial"/>
                <w:i/>
                <w:color w:val="3A3763"/>
                <w:sz w:val="18"/>
              </w:rPr>
              <w:t>(see AGAR Page 1 Guidance Notes)</w:t>
            </w:r>
            <w:r>
              <w:rPr>
                <w:rFonts w:ascii="Arial" w:eastAsia="Arial" w:hAnsi="Arial" w:cs="Arial"/>
                <w:i/>
                <w:color w:val="181717"/>
                <w:sz w:val="18"/>
              </w:rPr>
              <w:t>.</w:t>
            </w:r>
          </w:p>
        </w:tc>
        <w:tc>
          <w:tcPr>
            <w:tcW w:w="631" w:type="dxa"/>
            <w:gridSpan w:val="2"/>
            <w:tcBorders>
              <w:top w:val="single" w:sz="6" w:space="0" w:color="2E3668"/>
              <w:left w:val="single" w:sz="6" w:space="0" w:color="2E3668"/>
              <w:bottom w:val="single" w:sz="6" w:space="0" w:color="2E3668"/>
              <w:right w:val="single" w:sz="6" w:space="0" w:color="2E3668"/>
            </w:tcBorders>
            <w:shd w:val="clear" w:color="auto" w:fill="E3DEE9"/>
          </w:tcPr>
          <w:p w14:paraId="6EB0D175" w14:textId="77777777" w:rsidR="00FD6DDA" w:rsidRDefault="00FD6DDA" w:rsidP="008A39F4"/>
        </w:tc>
        <w:tc>
          <w:tcPr>
            <w:tcW w:w="588" w:type="dxa"/>
            <w:gridSpan w:val="2"/>
            <w:tcBorders>
              <w:top w:val="single" w:sz="6" w:space="0" w:color="2E3668"/>
              <w:left w:val="single" w:sz="6" w:space="0" w:color="2E3668"/>
              <w:bottom w:val="single" w:sz="6" w:space="0" w:color="2E3668"/>
              <w:right w:val="single" w:sz="6" w:space="0" w:color="2E3668"/>
            </w:tcBorders>
            <w:shd w:val="clear" w:color="auto" w:fill="E3DEE9"/>
          </w:tcPr>
          <w:p w14:paraId="1060586A" w14:textId="77777777" w:rsidR="00FD6DDA" w:rsidRDefault="00FD6DDA" w:rsidP="008A39F4"/>
        </w:tc>
        <w:tc>
          <w:tcPr>
            <w:tcW w:w="1081" w:type="dxa"/>
            <w:gridSpan w:val="2"/>
            <w:tcBorders>
              <w:top w:val="single" w:sz="6" w:space="0" w:color="2E3668"/>
              <w:left w:val="single" w:sz="6" w:space="0" w:color="2E3668"/>
              <w:bottom w:val="single" w:sz="6" w:space="0" w:color="2E3668"/>
              <w:right w:val="single" w:sz="6" w:space="0" w:color="2E3668"/>
            </w:tcBorders>
            <w:shd w:val="clear" w:color="auto" w:fill="E3DEE9"/>
          </w:tcPr>
          <w:p w14:paraId="5B2C84FE" w14:textId="77777777" w:rsidR="00FD6DDA" w:rsidRDefault="00FD6DDA" w:rsidP="008A39F4"/>
        </w:tc>
      </w:tr>
      <w:tr w:rsidR="00FD6DDA" w14:paraId="3F0F884E" w14:textId="77777777" w:rsidTr="008A39F4">
        <w:trPr>
          <w:gridBefore w:val="1"/>
          <w:wBefore w:w="10" w:type="dxa"/>
          <w:trHeight w:val="191"/>
        </w:trPr>
        <w:tc>
          <w:tcPr>
            <w:tcW w:w="8154" w:type="dxa"/>
            <w:gridSpan w:val="2"/>
            <w:vMerge w:val="restart"/>
            <w:tcBorders>
              <w:top w:val="single" w:sz="12" w:space="0" w:color="2E3668"/>
              <w:left w:val="single" w:sz="6" w:space="0" w:color="2E3668"/>
              <w:bottom w:val="single" w:sz="6" w:space="0" w:color="2E3668"/>
              <w:right w:val="single" w:sz="6" w:space="0" w:color="2E3668"/>
            </w:tcBorders>
            <w:hideMark/>
          </w:tcPr>
          <w:p w14:paraId="7AA570DA" w14:textId="77777777" w:rsidR="00FD6DDA" w:rsidRDefault="00FD6DDA" w:rsidP="008A39F4">
            <w:pPr>
              <w:ind w:left="41"/>
            </w:pPr>
            <w:r>
              <w:rPr>
                <w:rFonts w:ascii="Arial" w:eastAsia="Arial" w:hAnsi="Arial" w:cs="Arial"/>
                <w:b/>
                <w:color w:val="2E3668"/>
                <w:sz w:val="18"/>
              </w:rPr>
              <w:t xml:space="preserve">O. </w:t>
            </w:r>
            <w:r>
              <w:rPr>
                <w:rFonts w:ascii="Arial" w:eastAsia="Arial" w:hAnsi="Arial" w:cs="Arial"/>
                <w:b/>
                <w:color w:val="181717"/>
                <w:sz w:val="18"/>
              </w:rPr>
              <w:t>(For local councils only)</w:t>
            </w:r>
          </w:p>
          <w:p w14:paraId="37E74931" w14:textId="77777777" w:rsidR="00FD6DDA" w:rsidRDefault="00FD6DDA" w:rsidP="008A39F4">
            <w:pPr>
              <w:ind w:left="281"/>
            </w:pPr>
            <w:r>
              <w:rPr>
                <w:rFonts w:ascii="Arial" w:eastAsia="Arial" w:hAnsi="Arial" w:cs="Arial"/>
                <w:color w:val="181717"/>
                <w:sz w:val="18"/>
              </w:rPr>
              <w:t>Trust funds (including charitable) – The council met its responsibilities as a trustee.</w:t>
            </w:r>
          </w:p>
        </w:tc>
        <w:tc>
          <w:tcPr>
            <w:tcW w:w="631" w:type="dxa"/>
            <w:gridSpan w:val="2"/>
            <w:tcBorders>
              <w:top w:val="single" w:sz="12" w:space="0" w:color="2E3668"/>
              <w:left w:val="single" w:sz="6" w:space="0" w:color="2E3668"/>
              <w:bottom w:val="nil"/>
              <w:right w:val="single" w:sz="6" w:space="0" w:color="FFFEFD"/>
            </w:tcBorders>
            <w:shd w:val="clear" w:color="auto" w:fill="2E3668"/>
            <w:hideMark/>
          </w:tcPr>
          <w:p w14:paraId="3EEFA927" w14:textId="77777777" w:rsidR="00FD6DDA" w:rsidRDefault="00FD6DDA" w:rsidP="008A39F4">
            <w:pPr>
              <w:ind w:left="131"/>
            </w:pPr>
            <w:r>
              <w:rPr>
                <w:rFonts w:ascii="Arial" w:eastAsia="Arial" w:hAnsi="Arial" w:cs="Arial"/>
                <w:color w:val="FFFEFD"/>
                <w:sz w:val="18"/>
              </w:rPr>
              <w:t>Yes</w:t>
            </w:r>
          </w:p>
        </w:tc>
        <w:tc>
          <w:tcPr>
            <w:tcW w:w="588" w:type="dxa"/>
            <w:gridSpan w:val="2"/>
            <w:tcBorders>
              <w:top w:val="single" w:sz="12" w:space="0" w:color="2E3668"/>
              <w:left w:val="single" w:sz="6" w:space="0" w:color="FFFEFD"/>
              <w:bottom w:val="nil"/>
              <w:right w:val="single" w:sz="6" w:space="0" w:color="FFFEFD"/>
            </w:tcBorders>
            <w:shd w:val="clear" w:color="auto" w:fill="2E3668"/>
            <w:hideMark/>
          </w:tcPr>
          <w:p w14:paraId="0B391A88" w14:textId="77777777" w:rsidR="00FD6DDA" w:rsidRDefault="00FD6DDA" w:rsidP="008A39F4">
            <w:pPr>
              <w:ind w:left="141"/>
            </w:pPr>
            <w:r>
              <w:rPr>
                <w:rFonts w:ascii="Arial" w:eastAsia="Arial" w:hAnsi="Arial" w:cs="Arial"/>
                <w:color w:val="FFFEFD"/>
                <w:sz w:val="18"/>
              </w:rPr>
              <w:t>No</w:t>
            </w:r>
          </w:p>
        </w:tc>
        <w:tc>
          <w:tcPr>
            <w:tcW w:w="1081" w:type="dxa"/>
            <w:gridSpan w:val="2"/>
            <w:tcBorders>
              <w:top w:val="single" w:sz="12" w:space="0" w:color="2E3668"/>
              <w:left w:val="single" w:sz="6" w:space="0" w:color="FFFEFD"/>
              <w:bottom w:val="nil"/>
              <w:right w:val="single" w:sz="6" w:space="0" w:color="2E3668"/>
            </w:tcBorders>
            <w:shd w:val="clear" w:color="auto" w:fill="2E3668"/>
            <w:hideMark/>
          </w:tcPr>
          <w:p w14:paraId="28BB9352" w14:textId="77777777" w:rsidR="00FD6DDA" w:rsidRDefault="00FD6DDA" w:rsidP="008A39F4">
            <w:pPr>
              <w:jc w:val="both"/>
            </w:pPr>
            <w:r>
              <w:rPr>
                <w:rFonts w:ascii="Arial" w:eastAsia="Arial" w:hAnsi="Arial" w:cs="Arial"/>
                <w:color w:val="FFFEFD"/>
                <w:sz w:val="18"/>
              </w:rPr>
              <w:t>Not applicable</w:t>
            </w:r>
          </w:p>
        </w:tc>
      </w:tr>
      <w:tr w:rsidR="00FD6DDA" w14:paraId="7E996DF4" w14:textId="77777777" w:rsidTr="008A39F4">
        <w:trPr>
          <w:gridBefore w:val="1"/>
          <w:wBefore w:w="10" w:type="dxa"/>
          <w:trHeight w:val="296"/>
        </w:trPr>
        <w:tc>
          <w:tcPr>
            <w:tcW w:w="0" w:type="auto"/>
            <w:gridSpan w:val="2"/>
            <w:vMerge/>
            <w:tcBorders>
              <w:top w:val="nil"/>
              <w:left w:val="nil"/>
              <w:bottom w:val="nil"/>
              <w:right w:val="nil"/>
            </w:tcBorders>
            <w:vAlign w:val="center"/>
            <w:hideMark/>
          </w:tcPr>
          <w:p w14:paraId="51ECF82B" w14:textId="77777777" w:rsidR="00FD6DDA" w:rsidRDefault="00FD6DDA" w:rsidP="008A39F4">
            <w:pPr>
              <w:spacing w:line="240" w:lineRule="auto"/>
            </w:pPr>
          </w:p>
        </w:tc>
        <w:tc>
          <w:tcPr>
            <w:tcW w:w="631" w:type="dxa"/>
            <w:gridSpan w:val="2"/>
            <w:tcBorders>
              <w:top w:val="nil"/>
              <w:left w:val="single" w:sz="6" w:space="0" w:color="2E3668"/>
              <w:bottom w:val="single" w:sz="6" w:space="0" w:color="2E3668"/>
              <w:right w:val="single" w:sz="6" w:space="0" w:color="2E3668"/>
            </w:tcBorders>
            <w:shd w:val="clear" w:color="auto" w:fill="E3DEE9"/>
          </w:tcPr>
          <w:p w14:paraId="0AF96FAD" w14:textId="77777777" w:rsidR="00FD6DDA" w:rsidRDefault="00FD6DDA" w:rsidP="008A39F4"/>
        </w:tc>
        <w:tc>
          <w:tcPr>
            <w:tcW w:w="588" w:type="dxa"/>
            <w:gridSpan w:val="2"/>
            <w:tcBorders>
              <w:top w:val="nil"/>
              <w:left w:val="single" w:sz="6" w:space="0" w:color="2E3668"/>
              <w:bottom w:val="single" w:sz="6" w:space="0" w:color="2E3668"/>
              <w:right w:val="single" w:sz="6" w:space="0" w:color="2E3668"/>
            </w:tcBorders>
            <w:shd w:val="clear" w:color="auto" w:fill="E3DEE9"/>
          </w:tcPr>
          <w:p w14:paraId="1E3E0276" w14:textId="77777777" w:rsidR="00FD6DDA" w:rsidRDefault="00FD6DDA" w:rsidP="008A39F4"/>
        </w:tc>
        <w:tc>
          <w:tcPr>
            <w:tcW w:w="1081" w:type="dxa"/>
            <w:gridSpan w:val="2"/>
            <w:tcBorders>
              <w:top w:val="nil"/>
              <w:left w:val="single" w:sz="6" w:space="0" w:color="2E3668"/>
              <w:bottom w:val="single" w:sz="6" w:space="0" w:color="2E3668"/>
              <w:right w:val="single" w:sz="6" w:space="0" w:color="2E3668"/>
            </w:tcBorders>
            <w:shd w:val="clear" w:color="auto" w:fill="E3DEE9"/>
          </w:tcPr>
          <w:p w14:paraId="4BF12EB3" w14:textId="77777777" w:rsidR="00FD6DDA" w:rsidRDefault="00FD6DDA" w:rsidP="008A39F4"/>
        </w:tc>
      </w:tr>
    </w:tbl>
    <w:p w14:paraId="5F1C1D2E" w14:textId="77777777" w:rsidR="00FD6DDA" w:rsidRDefault="00FD6DDA" w:rsidP="00FD6DDA">
      <w:pPr>
        <w:spacing w:after="108" w:line="261" w:lineRule="auto"/>
        <w:ind w:left="262" w:right="247" w:hanging="10"/>
      </w:pPr>
      <w:r>
        <w:rPr>
          <w:rFonts w:ascii="Arial" w:eastAsia="Arial" w:hAnsi="Arial" w:cs="Arial"/>
          <w:color w:val="181717"/>
          <w:sz w:val="19"/>
        </w:rPr>
        <w:t>For any other risk areas identified by this authority adequate controls existed (list any other risk areas on separate sheets if needed).</w:t>
      </w:r>
    </w:p>
    <w:p w14:paraId="54984B25" w14:textId="77777777" w:rsidR="00FD6DDA" w:rsidRDefault="00FD6DDA" w:rsidP="00FD6DDA">
      <w:pPr>
        <w:tabs>
          <w:tab w:val="center" w:pos="1635"/>
          <w:tab w:val="center" w:pos="8234"/>
        </w:tabs>
        <w:spacing w:after="0" w:line="261" w:lineRule="auto"/>
      </w:pPr>
      <w:r>
        <w:tab/>
      </w:r>
      <w:r>
        <w:rPr>
          <w:rFonts w:ascii="Arial" w:eastAsia="Arial" w:hAnsi="Arial" w:cs="Arial"/>
          <w:color w:val="181717"/>
          <w:sz w:val="19"/>
        </w:rPr>
        <w:t>Date(s) internal audit undertaken</w:t>
      </w:r>
      <w:r>
        <w:rPr>
          <w:rFonts w:ascii="Arial" w:eastAsia="Arial" w:hAnsi="Arial" w:cs="Arial"/>
          <w:color w:val="181717"/>
          <w:sz w:val="19"/>
        </w:rPr>
        <w:tab/>
        <w:t>Name of person who carried out the internal audit</w:t>
      </w:r>
    </w:p>
    <w:tbl>
      <w:tblPr>
        <w:tblStyle w:val="TableGrid"/>
        <w:tblW w:w="10466" w:type="dxa"/>
        <w:tblInd w:w="253" w:type="dxa"/>
        <w:tblCellMar>
          <w:top w:w="122" w:type="dxa"/>
          <w:left w:w="192" w:type="dxa"/>
          <w:right w:w="115" w:type="dxa"/>
        </w:tblCellMar>
        <w:tblLook w:val="04A0" w:firstRow="1" w:lastRow="0" w:firstColumn="1" w:lastColumn="0" w:noHBand="0" w:noVBand="1"/>
      </w:tblPr>
      <w:tblGrid>
        <w:gridCol w:w="5561"/>
        <w:gridCol w:w="340"/>
        <w:gridCol w:w="4565"/>
      </w:tblGrid>
      <w:tr w:rsidR="00FD6DDA" w14:paraId="23BBB578" w14:textId="77777777" w:rsidTr="008A39F4">
        <w:trPr>
          <w:trHeight w:val="427"/>
        </w:trPr>
        <w:tc>
          <w:tcPr>
            <w:tcW w:w="5561" w:type="dxa"/>
            <w:shd w:val="clear" w:color="auto" w:fill="E3DEE9"/>
            <w:hideMark/>
          </w:tcPr>
          <w:p w14:paraId="7187B7AF" w14:textId="77777777" w:rsidR="00FD6DDA" w:rsidRDefault="00FD6DDA" w:rsidP="008A39F4">
            <w:pPr>
              <w:tabs>
                <w:tab w:val="center" w:pos="2587"/>
                <w:tab w:val="right" w:pos="5253"/>
              </w:tabs>
            </w:pPr>
            <w:r>
              <w:rPr>
                <w:rFonts w:ascii="Arial" w:eastAsia="Arial" w:hAnsi="Arial" w:cs="Arial"/>
                <w:b/>
                <w:color w:val="FFFEFD"/>
              </w:rPr>
              <w:t>DD/MM/YYYY</w:t>
            </w:r>
            <w:r>
              <w:rPr>
                <w:rFonts w:ascii="Arial" w:eastAsia="Arial" w:hAnsi="Arial" w:cs="Arial"/>
                <w:b/>
                <w:color w:val="FFFEFD"/>
              </w:rPr>
              <w:tab/>
              <w:t>DD/MM/YYYY</w:t>
            </w:r>
            <w:r>
              <w:rPr>
                <w:rFonts w:ascii="Arial" w:eastAsia="Arial" w:hAnsi="Arial" w:cs="Arial"/>
                <w:b/>
                <w:color w:val="FFFEFD"/>
              </w:rPr>
              <w:tab/>
              <w:t>DD/MM/YYYY</w:t>
            </w:r>
          </w:p>
        </w:tc>
        <w:tc>
          <w:tcPr>
            <w:tcW w:w="340" w:type="dxa"/>
          </w:tcPr>
          <w:p w14:paraId="7E9EAE54" w14:textId="77777777" w:rsidR="00FD6DDA" w:rsidRDefault="00FD6DDA" w:rsidP="008A39F4"/>
        </w:tc>
        <w:tc>
          <w:tcPr>
            <w:tcW w:w="4565" w:type="dxa"/>
            <w:shd w:val="clear" w:color="auto" w:fill="E3DEE9"/>
            <w:hideMark/>
          </w:tcPr>
          <w:p w14:paraId="2892D32A" w14:textId="77777777" w:rsidR="00FD6DDA" w:rsidRDefault="00FD6DDA" w:rsidP="008A39F4">
            <w:pPr>
              <w:ind w:left="71"/>
            </w:pPr>
            <w:r>
              <w:rPr>
                <w:rFonts w:ascii="Arial" w:eastAsia="Arial" w:hAnsi="Arial" w:cs="Arial"/>
                <w:b/>
                <w:color w:val="FFFEFD"/>
              </w:rPr>
              <w:t>ENTER NAME OF INTERNAL AUDITOR</w:t>
            </w:r>
          </w:p>
        </w:tc>
      </w:tr>
    </w:tbl>
    <w:p w14:paraId="732D93CF" w14:textId="77777777" w:rsidR="00FD6DDA" w:rsidRDefault="00FD6DDA" w:rsidP="00FD6DDA">
      <w:pPr>
        <w:spacing w:after="3" w:line="261" w:lineRule="auto"/>
        <w:ind w:left="262" w:right="247" w:hanging="10"/>
      </w:pPr>
      <w:r>
        <w:rPr>
          <w:rFonts w:ascii="Arial" w:eastAsia="Arial" w:hAnsi="Arial" w:cs="Arial"/>
          <w:color w:val="181717"/>
          <w:sz w:val="19"/>
        </w:rPr>
        <w:t xml:space="preserve">Signature of person who </w:t>
      </w:r>
    </w:p>
    <w:tbl>
      <w:tblPr>
        <w:tblStyle w:val="TableGrid"/>
        <w:tblpPr w:vertAnchor="text" w:tblpX="2570" w:tblpY="-280"/>
        <w:tblOverlap w:val="never"/>
        <w:tblW w:w="8146" w:type="dxa"/>
        <w:tblInd w:w="0" w:type="dxa"/>
        <w:tblCellMar>
          <w:top w:w="120" w:type="dxa"/>
          <w:left w:w="115" w:type="dxa"/>
          <w:right w:w="115" w:type="dxa"/>
        </w:tblCellMar>
        <w:tblLook w:val="04A0" w:firstRow="1" w:lastRow="0" w:firstColumn="1" w:lastColumn="0" w:noHBand="0" w:noVBand="1"/>
      </w:tblPr>
      <w:tblGrid>
        <w:gridCol w:w="4592"/>
        <w:gridCol w:w="652"/>
        <w:gridCol w:w="2902"/>
      </w:tblGrid>
      <w:tr w:rsidR="00FD6DDA" w14:paraId="73BBC04B" w14:textId="77777777" w:rsidTr="008A39F4">
        <w:trPr>
          <w:trHeight w:val="425"/>
        </w:trPr>
        <w:tc>
          <w:tcPr>
            <w:tcW w:w="4592" w:type="dxa"/>
            <w:shd w:val="clear" w:color="auto" w:fill="E3DEE9"/>
            <w:hideMark/>
          </w:tcPr>
          <w:p w14:paraId="368C5686" w14:textId="77777777" w:rsidR="00FD6DDA" w:rsidRDefault="00FD6DDA" w:rsidP="008A39F4">
            <w:pPr>
              <w:jc w:val="center"/>
            </w:pPr>
            <w:r>
              <w:rPr>
                <w:rFonts w:ascii="Arial" w:eastAsia="Arial" w:hAnsi="Arial" w:cs="Arial"/>
                <w:b/>
                <w:color w:val="FFFEFD"/>
              </w:rPr>
              <w:t>SIGNATURE REQUIRED</w:t>
            </w:r>
          </w:p>
        </w:tc>
        <w:tc>
          <w:tcPr>
            <w:tcW w:w="652" w:type="dxa"/>
          </w:tcPr>
          <w:p w14:paraId="40E022EE" w14:textId="77777777" w:rsidR="00FD6DDA" w:rsidRDefault="00FD6DDA" w:rsidP="008A39F4"/>
        </w:tc>
        <w:tc>
          <w:tcPr>
            <w:tcW w:w="2902" w:type="dxa"/>
            <w:shd w:val="clear" w:color="auto" w:fill="E3DEE9"/>
            <w:hideMark/>
          </w:tcPr>
          <w:p w14:paraId="71A8CC8A" w14:textId="77777777" w:rsidR="00FD6DDA" w:rsidRDefault="00FD6DDA" w:rsidP="008A39F4">
            <w:pPr>
              <w:ind w:left="4"/>
              <w:jc w:val="center"/>
            </w:pPr>
            <w:r>
              <w:rPr>
                <w:rFonts w:ascii="Arial" w:eastAsia="Arial" w:hAnsi="Arial" w:cs="Arial"/>
                <w:b/>
                <w:color w:val="FFFEFD"/>
              </w:rPr>
              <w:t>DD/MM/YYYY</w:t>
            </w:r>
          </w:p>
        </w:tc>
      </w:tr>
    </w:tbl>
    <w:p w14:paraId="04CCE853" w14:textId="77777777" w:rsidR="00FD6DDA" w:rsidRDefault="00FD6DDA" w:rsidP="00FD6DDA">
      <w:pPr>
        <w:tabs>
          <w:tab w:val="center" w:pos="1382"/>
          <w:tab w:val="center" w:pos="7519"/>
        </w:tabs>
        <w:spacing w:after="0" w:line="261" w:lineRule="auto"/>
      </w:pPr>
      <w:r>
        <w:tab/>
      </w:r>
      <w:r>
        <w:rPr>
          <w:rFonts w:ascii="Arial" w:eastAsia="Arial" w:hAnsi="Arial" w:cs="Arial"/>
          <w:color w:val="181717"/>
          <w:sz w:val="19"/>
        </w:rPr>
        <w:t>carried out the internal audit</w:t>
      </w:r>
      <w:r>
        <w:rPr>
          <w:rFonts w:ascii="Arial" w:eastAsia="Arial" w:hAnsi="Arial" w:cs="Arial"/>
          <w:color w:val="181717"/>
          <w:sz w:val="19"/>
        </w:rPr>
        <w:tab/>
        <w:t>Date</w:t>
      </w:r>
    </w:p>
    <w:tbl>
      <w:tblPr>
        <w:tblStyle w:val="TableGrid"/>
        <w:tblW w:w="10464" w:type="dxa"/>
        <w:tblInd w:w="251" w:type="dxa"/>
        <w:tblCellMar>
          <w:top w:w="95" w:type="dxa"/>
          <w:left w:w="100" w:type="dxa"/>
          <w:right w:w="115" w:type="dxa"/>
        </w:tblCellMar>
        <w:tblLook w:val="04A0" w:firstRow="1" w:lastRow="0" w:firstColumn="1" w:lastColumn="0" w:noHBand="0" w:noVBand="1"/>
      </w:tblPr>
      <w:tblGrid>
        <w:gridCol w:w="10464"/>
      </w:tblGrid>
      <w:tr w:rsidR="00FD6DDA" w14:paraId="2A2F178F" w14:textId="77777777" w:rsidTr="008A39F4">
        <w:trPr>
          <w:trHeight w:val="1037"/>
        </w:trPr>
        <w:tc>
          <w:tcPr>
            <w:tcW w:w="10464" w:type="dxa"/>
            <w:shd w:val="clear" w:color="auto" w:fill="C6C0D6"/>
            <w:hideMark/>
          </w:tcPr>
          <w:p w14:paraId="43F95AFE" w14:textId="77777777" w:rsidR="00FD6DDA" w:rsidRDefault="00FD6DDA" w:rsidP="008A39F4">
            <w:pPr>
              <w:spacing w:after="80" w:line="230" w:lineRule="auto"/>
              <w:ind w:right="320"/>
            </w:pPr>
            <w:r>
              <w:rPr>
                <w:rFonts w:ascii="Arial" w:eastAsia="Arial" w:hAnsi="Arial" w:cs="Arial"/>
                <w:color w:val="181717"/>
                <w:sz w:val="18"/>
              </w:rPr>
              <w:t>*If the response is ‘no’ please state the implications and action being taken to address any weakness in control identified (add separate sheets if needed).</w:t>
            </w:r>
          </w:p>
          <w:p w14:paraId="5024ADDF" w14:textId="77777777" w:rsidR="00FD6DDA" w:rsidRDefault="00FD6DDA" w:rsidP="008A39F4">
            <w:r>
              <w:rPr>
                <w:rFonts w:ascii="Arial" w:eastAsia="Arial" w:hAnsi="Arial" w:cs="Arial"/>
                <w:color w:val="181717"/>
                <w:sz w:val="18"/>
              </w:rPr>
              <w:t>**Note: If the response is ‘not covered’ please state when the most recent internal audit work was done in this area and when it is next planned; or, if coverage is not required, the annual internal audit report must explain why not (add separate sheets if needed).</w:t>
            </w:r>
          </w:p>
        </w:tc>
      </w:tr>
    </w:tbl>
    <w:p w14:paraId="6BA790BA" w14:textId="77777777" w:rsidR="00FD6DDA" w:rsidRDefault="00FD6DDA" w:rsidP="00FD6DDA">
      <w:pPr>
        <w:spacing w:after="0"/>
        <w:rPr>
          <w:kern w:val="0"/>
          <w14:ligatures w14:val="none"/>
        </w:rPr>
        <w:sectPr w:rsidR="00FD6DDA" w:rsidSect="00FD6DDA">
          <w:pgSz w:w="11906" w:h="16838"/>
          <w:pgMar w:top="720" w:right="475" w:bottom="464" w:left="468" w:header="720" w:footer="254" w:gutter="0"/>
          <w:cols w:space="720"/>
        </w:sectPr>
      </w:pPr>
    </w:p>
    <w:p w14:paraId="1668303A" w14:textId="77777777" w:rsidR="00FD6DDA" w:rsidRDefault="00FD6DDA" w:rsidP="00FD6DDA">
      <w:pPr>
        <w:pStyle w:val="Heading1"/>
        <w:spacing w:after="178"/>
        <w:ind w:left="24"/>
        <w:rPr>
          <w:rFonts w:ascii="Arial" w:eastAsia="Arial" w:hAnsi="Arial" w:cs="Arial"/>
          <w:color w:val="2E3668"/>
          <w:sz w:val="28"/>
        </w:rPr>
      </w:pPr>
      <w:r>
        <w:lastRenderedPageBreak/>
        <w:t>Section 1 – Annual Governance Statement 2023/24</w:t>
      </w:r>
    </w:p>
    <w:p w14:paraId="360ECFE7" w14:textId="77777777" w:rsidR="00FD6DDA" w:rsidRDefault="00FD6DDA" w:rsidP="00FD6DDA">
      <w:pPr>
        <w:spacing w:after="340" w:line="264" w:lineRule="auto"/>
        <w:ind w:left="9" w:hanging="10"/>
      </w:pPr>
      <w:r>
        <w:rPr>
          <w:rFonts w:ascii="Arial" w:eastAsia="Arial" w:hAnsi="Arial" w:cs="Arial"/>
          <w:color w:val="181717"/>
        </w:rPr>
        <w:t>We acknowledge as the members of:</w:t>
      </w:r>
    </w:p>
    <w:p w14:paraId="714A988C" w14:textId="77777777" w:rsidR="00FD6DDA" w:rsidRDefault="00FD6DDA" w:rsidP="00FD6DDA">
      <w:pPr>
        <w:pStyle w:val="Heading2"/>
        <w:spacing w:after="243"/>
        <w:ind w:left="346" w:right="13"/>
        <w:rPr>
          <w:color w:val="auto"/>
        </w:rPr>
      </w:pPr>
      <w:r>
        <w:rPr>
          <w:color w:val="auto"/>
        </w:rPr>
        <w:t>COLD ASHBY PARISH COUNCIL</w:t>
      </w:r>
    </w:p>
    <w:p w14:paraId="55CB2593" w14:textId="77777777" w:rsidR="00FD6DDA" w:rsidRDefault="00FD6DDA" w:rsidP="00FD6DDA">
      <w:pPr>
        <w:spacing w:after="1" w:line="264" w:lineRule="auto"/>
        <w:ind w:left="9" w:hanging="10"/>
      </w:pPr>
      <w:r>
        <w:rPr>
          <w:rFonts w:ascii="Arial" w:eastAsia="Arial" w:hAnsi="Arial" w:cs="Arial"/>
          <w:color w:val="181717"/>
        </w:rPr>
        <w:t>our responsibility for ensuring that there is a sound system of internal control, including arrangements for the preparation of the Accounting Statements. We confirm, to the best of our knowledge and belief, with respect to the Accounting Statements for the year ended 31 March 2024, that:</w:t>
      </w:r>
    </w:p>
    <w:tbl>
      <w:tblPr>
        <w:tblStyle w:val="TableGrid"/>
        <w:tblW w:w="10454" w:type="dxa"/>
        <w:tblInd w:w="20" w:type="dxa"/>
        <w:tblCellMar>
          <w:top w:w="57" w:type="dxa"/>
          <w:left w:w="58" w:type="dxa"/>
          <w:right w:w="44" w:type="dxa"/>
        </w:tblCellMar>
        <w:tblLook w:val="04A0" w:firstRow="1" w:lastRow="0" w:firstColumn="1" w:lastColumn="0" w:noHBand="0" w:noVBand="1"/>
      </w:tblPr>
      <w:tblGrid>
        <w:gridCol w:w="4404"/>
        <w:gridCol w:w="719"/>
        <w:gridCol w:w="728"/>
        <w:gridCol w:w="685"/>
        <w:gridCol w:w="3918"/>
      </w:tblGrid>
      <w:tr w:rsidR="00FD6DDA" w14:paraId="1682DFFE" w14:textId="77777777" w:rsidTr="008A39F4">
        <w:trPr>
          <w:trHeight w:val="288"/>
        </w:trPr>
        <w:tc>
          <w:tcPr>
            <w:tcW w:w="10454" w:type="dxa"/>
            <w:gridSpan w:val="5"/>
            <w:shd w:val="clear" w:color="auto" w:fill="2E3668"/>
            <w:hideMark/>
          </w:tcPr>
          <w:p w14:paraId="6D6D55D6" w14:textId="77777777" w:rsidR="00FD6DDA" w:rsidRDefault="00FD6DDA" w:rsidP="008A39F4">
            <w:pPr>
              <w:ind w:right="212"/>
              <w:jc w:val="center"/>
            </w:pPr>
            <w:r>
              <w:rPr>
                <w:rFonts w:ascii="Arial" w:eastAsia="Arial" w:hAnsi="Arial" w:cs="Arial"/>
                <w:i/>
                <w:color w:val="FFFEFD"/>
                <w:sz w:val="16"/>
              </w:rPr>
              <w:t>Agreed</w:t>
            </w:r>
          </w:p>
        </w:tc>
      </w:tr>
      <w:tr w:rsidR="00FD6DDA" w14:paraId="71AE2673" w14:textId="77777777" w:rsidTr="008A39F4">
        <w:trPr>
          <w:trHeight w:val="310"/>
        </w:trPr>
        <w:tc>
          <w:tcPr>
            <w:tcW w:w="4404" w:type="dxa"/>
            <w:tcBorders>
              <w:top w:val="nil"/>
              <w:left w:val="nil"/>
              <w:bottom w:val="single" w:sz="6" w:space="0" w:color="2E3668"/>
              <w:right w:val="single" w:sz="6" w:space="0" w:color="FFFEFD"/>
            </w:tcBorders>
            <w:shd w:val="clear" w:color="auto" w:fill="2E3668"/>
          </w:tcPr>
          <w:p w14:paraId="35D7C075" w14:textId="77777777" w:rsidR="00FD6DDA" w:rsidRDefault="00FD6DDA" w:rsidP="008A39F4"/>
        </w:tc>
        <w:tc>
          <w:tcPr>
            <w:tcW w:w="719" w:type="dxa"/>
            <w:tcBorders>
              <w:top w:val="single" w:sz="6" w:space="0" w:color="FFFEFD"/>
              <w:left w:val="single" w:sz="6" w:space="0" w:color="FFFEFD"/>
              <w:bottom w:val="single" w:sz="6" w:space="0" w:color="2E3668"/>
              <w:right w:val="single" w:sz="6" w:space="0" w:color="FFFEFD"/>
            </w:tcBorders>
            <w:shd w:val="clear" w:color="auto" w:fill="2E3668"/>
            <w:hideMark/>
          </w:tcPr>
          <w:p w14:paraId="30FF1049" w14:textId="77777777" w:rsidR="00FD6DDA" w:rsidRDefault="00FD6DDA" w:rsidP="008A39F4">
            <w:pPr>
              <w:ind w:right="20"/>
              <w:jc w:val="center"/>
            </w:pPr>
            <w:r>
              <w:rPr>
                <w:rFonts w:ascii="Arial" w:eastAsia="Arial" w:hAnsi="Arial" w:cs="Arial"/>
                <w:i/>
                <w:color w:val="FFFEFD"/>
                <w:sz w:val="16"/>
              </w:rPr>
              <w:t>Yes</w:t>
            </w:r>
          </w:p>
        </w:tc>
        <w:tc>
          <w:tcPr>
            <w:tcW w:w="728" w:type="dxa"/>
            <w:tcBorders>
              <w:top w:val="single" w:sz="6" w:space="0" w:color="FFFEFD"/>
              <w:left w:val="single" w:sz="6" w:space="0" w:color="FFFEFD"/>
              <w:bottom w:val="single" w:sz="6" w:space="0" w:color="2E3668"/>
              <w:right w:val="single" w:sz="6" w:space="0" w:color="FFFEFD"/>
            </w:tcBorders>
            <w:shd w:val="clear" w:color="auto" w:fill="2E3668"/>
            <w:hideMark/>
          </w:tcPr>
          <w:p w14:paraId="44209ACF" w14:textId="77777777" w:rsidR="00FD6DDA" w:rsidRDefault="00FD6DDA" w:rsidP="008A39F4">
            <w:pPr>
              <w:ind w:right="12"/>
              <w:jc w:val="center"/>
            </w:pPr>
            <w:r>
              <w:rPr>
                <w:rFonts w:ascii="Arial" w:eastAsia="Arial" w:hAnsi="Arial" w:cs="Arial"/>
                <w:i/>
                <w:color w:val="FFFEFD"/>
                <w:sz w:val="16"/>
              </w:rPr>
              <w:t>No</w:t>
            </w:r>
          </w:p>
        </w:tc>
        <w:tc>
          <w:tcPr>
            <w:tcW w:w="4603" w:type="dxa"/>
            <w:gridSpan w:val="2"/>
            <w:tcBorders>
              <w:top w:val="nil"/>
              <w:left w:val="single" w:sz="6" w:space="0" w:color="FFFEFD"/>
              <w:bottom w:val="single" w:sz="6" w:space="0" w:color="2E3668"/>
              <w:right w:val="nil"/>
            </w:tcBorders>
            <w:shd w:val="clear" w:color="auto" w:fill="2E3668"/>
            <w:hideMark/>
          </w:tcPr>
          <w:p w14:paraId="31DFCC52" w14:textId="77777777" w:rsidR="00FD6DDA" w:rsidRDefault="00FD6DDA" w:rsidP="008A39F4">
            <w:pPr>
              <w:ind w:left="25"/>
            </w:pPr>
            <w:r>
              <w:rPr>
                <w:rFonts w:ascii="Arial" w:eastAsia="Arial" w:hAnsi="Arial" w:cs="Arial"/>
                <w:i/>
                <w:color w:val="FFFEFD"/>
                <w:sz w:val="16"/>
              </w:rPr>
              <w:t>‘</w:t>
            </w:r>
            <w:proofErr w:type="gramStart"/>
            <w:r>
              <w:rPr>
                <w:rFonts w:ascii="Arial" w:eastAsia="Arial" w:hAnsi="Arial" w:cs="Arial"/>
                <w:i/>
                <w:color w:val="FFFEFD"/>
                <w:sz w:val="16"/>
              </w:rPr>
              <w:t>Yes’</w:t>
            </w:r>
            <w:proofErr w:type="gramEnd"/>
            <w:r>
              <w:rPr>
                <w:rFonts w:ascii="Arial" w:eastAsia="Arial" w:hAnsi="Arial" w:cs="Arial"/>
                <w:i/>
                <w:color w:val="FFFEFD"/>
                <w:sz w:val="16"/>
              </w:rPr>
              <w:t xml:space="preserve"> means that this authority:</w:t>
            </w:r>
          </w:p>
        </w:tc>
      </w:tr>
      <w:tr w:rsidR="00FD6DDA" w14:paraId="3335E8E6" w14:textId="77777777" w:rsidTr="008A39F4">
        <w:trPr>
          <w:trHeight w:val="654"/>
        </w:trPr>
        <w:tc>
          <w:tcPr>
            <w:tcW w:w="4404" w:type="dxa"/>
            <w:tcBorders>
              <w:top w:val="single" w:sz="6" w:space="0" w:color="2E3668"/>
              <w:left w:val="single" w:sz="6" w:space="0" w:color="2E3668"/>
              <w:bottom w:val="single" w:sz="6" w:space="0" w:color="2E3668"/>
              <w:right w:val="single" w:sz="6" w:space="0" w:color="2E3668"/>
            </w:tcBorders>
            <w:hideMark/>
          </w:tcPr>
          <w:p w14:paraId="4106009D" w14:textId="77777777" w:rsidR="00FD6DDA" w:rsidRDefault="00FD6DDA" w:rsidP="008A39F4">
            <w:pPr>
              <w:ind w:left="178" w:hanging="178"/>
            </w:pPr>
            <w:r>
              <w:rPr>
                <w:rFonts w:ascii="Arial" w:eastAsia="Arial" w:hAnsi="Arial" w:cs="Arial"/>
                <w:b/>
                <w:color w:val="2E3668"/>
                <w:sz w:val="16"/>
              </w:rPr>
              <w:t xml:space="preserve">1. </w:t>
            </w:r>
            <w:r>
              <w:rPr>
                <w:rFonts w:ascii="Arial" w:eastAsia="Arial" w:hAnsi="Arial" w:cs="Arial"/>
                <w:color w:val="181717"/>
                <w:sz w:val="16"/>
              </w:rPr>
              <w:t>We have put in place arrangements for effective financial management during the year, and for the preparation of the accounting statements.</w:t>
            </w:r>
          </w:p>
        </w:tc>
        <w:tc>
          <w:tcPr>
            <w:tcW w:w="719" w:type="dxa"/>
            <w:tcBorders>
              <w:top w:val="single" w:sz="6" w:space="0" w:color="2E3668"/>
              <w:left w:val="single" w:sz="6" w:space="0" w:color="2E3668"/>
              <w:bottom w:val="single" w:sz="6" w:space="0" w:color="2E3668"/>
              <w:right w:val="single" w:sz="6" w:space="0" w:color="2E3668"/>
            </w:tcBorders>
            <w:shd w:val="clear" w:color="auto" w:fill="E3DEE9"/>
            <w:hideMark/>
          </w:tcPr>
          <w:p w14:paraId="1E52642C" w14:textId="77777777" w:rsidR="00FD6DDA" w:rsidRDefault="00FD6DDA" w:rsidP="008A39F4">
            <w:pPr>
              <w:ind w:left="25"/>
              <w:rPr>
                <w:rFonts w:ascii="Arial" w:hAnsi="Arial" w:cs="Arial"/>
                <w:b/>
                <w:bCs/>
                <w:sz w:val="28"/>
                <w:szCs w:val="28"/>
              </w:rPr>
            </w:pPr>
            <w:r>
              <w:rPr>
                <w:rFonts w:ascii="Arial" w:hAnsi="Arial" w:cs="Arial"/>
                <w:b/>
                <w:bCs/>
                <w:sz w:val="28"/>
                <w:szCs w:val="28"/>
              </w:rPr>
              <w:sym w:font="Symbol" w:char="F0D6"/>
            </w:r>
          </w:p>
        </w:tc>
        <w:tc>
          <w:tcPr>
            <w:tcW w:w="728" w:type="dxa"/>
            <w:tcBorders>
              <w:top w:val="single" w:sz="6" w:space="0" w:color="2E3668"/>
              <w:left w:val="single" w:sz="6" w:space="0" w:color="2E3668"/>
              <w:bottom w:val="single" w:sz="6" w:space="0" w:color="2E3668"/>
              <w:right w:val="single" w:sz="6" w:space="0" w:color="2E3668"/>
            </w:tcBorders>
            <w:shd w:val="clear" w:color="auto" w:fill="E3DEE9"/>
          </w:tcPr>
          <w:p w14:paraId="59D9BD5B" w14:textId="77777777" w:rsidR="00FD6DDA" w:rsidRDefault="00FD6DDA" w:rsidP="008A39F4"/>
        </w:tc>
        <w:tc>
          <w:tcPr>
            <w:tcW w:w="4603" w:type="dxa"/>
            <w:gridSpan w:val="2"/>
            <w:tcBorders>
              <w:top w:val="single" w:sz="6" w:space="0" w:color="2E3668"/>
              <w:left w:val="single" w:sz="6" w:space="0" w:color="2E3668"/>
              <w:bottom w:val="single" w:sz="6" w:space="0" w:color="2E3668"/>
              <w:right w:val="single" w:sz="6" w:space="0" w:color="2E3668"/>
            </w:tcBorders>
            <w:hideMark/>
          </w:tcPr>
          <w:p w14:paraId="11422FF1" w14:textId="77777777" w:rsidR="00FD6DDA" w:rsidRDefault="00FD6DDA" w:rsidP="008A39F4">
            <w:pPr>
              <w:ind w:left="23" w:right="572" w:firstLine="2"/>
            </w:pPr>
            <w:r>
              <w:rPr>
                <w:rFonts w:ascii="Arial" w:eastAsia="Arial" w:hAnsi="Arial" w:cs="Arial"/>
                <w:i/>
                <w:color w:val="181717"/>
                <w:sz w:val="16"/>
              </w:rPr>
              <w:t xml:space="preserve">prepared its accounting statements in </w:t>
            </w:r>
            <w:proofErr w:type="gramStart"/>
            <w:r>
              <w:rPr>
                <w:rFonts w:ascii="Arial" w:eastAsia="Arial" w:hAnsi="Arial" w:cs="Arial"/>
                <w:i/>
                <w:color w:val="181717"/>
                <w:sz w:val="16"/>
              </w:rPr>
              <w:t>accordance  with</w:t>
            </w:r>
            <w:proofErr w:type="gramEnd"/>
            <w:r>
              <w:rPr>
                <w:rFonts w:ascii="Arial" w:eastAsia="Arial" w:hAnsi="Arial" w:cs="Arial"/>
                <w:i/>
                <w:color w:val="181717"/>
                <w:sz w:val="16"/>
              </w:rPr>
              <w:t xml:space="preserve"> the Accounts and Audit Regulations.</w:t>
            </w:r>
          </w:p>
        </w:tc>
      </w:tr>
      <w:tr w:rsidR="00FD6DDA" w14:paraId="7F6E3066" w14:textId="77777777" w:rsidTr="008A39F4">
        <w:trPr>
          <w:trHeight w:val="688"/>
        </w:trPr>
        <w:tc>
          <w:tcPr>
            <w:tcW w:w="4404" w:type="dxa"/>
            <w:tcBorders>
              <w:top w:val="single" w:sz="6" w:space="0" w:color="2E3668"/>
              <w:left w:val="single" w:sz="6" w:space="0" w:color="2E3668"/>
              <w:bottom w:val="single" w:sz="6" w:space="0" w:color="2E3668"/>
              <w:right w:val="single" w:sz="6" w:space="0" w:color="2E3668"/>
            </w:tcBorders>
            <w:hideMark/>
          </w:tcPr>
          <w:p w14:paraId="363489CF" w14:textId="77777777" w:rsidR="00FD6DDA" w:rsidRDefault="00FD6DDA" w:rsidP="008A39F4">
            <w:pPr>
              <w:ind w:left="178" w:hanging="178"/>
            </w:pPr>
            <w:r>
              <w:rPr>
                <w:rFonts w:ascii="Arial" w:eastAsia="Arial" w:hAnsi="Arial" w:cs="Arial"/>
                <w:b/>
                <w:color w:val="2E3668"/>
                <w:sz w:val="16"/>
              </w:rPr>
              <w:t xml:space="preserve">2. </w:t>
            </w:r>
            <w:r>
              <w:rPr>
                <w:rFonts w:ascii="Arial" w:eastAsia="Arial" w:hAnsi="Arial" w:cs="Arial"/>
                <w:color w:val="181717"/>
                <w:sz w:val="16"/>
              </w:rPr>
              <w:t>We maintained an adequate system of internal control including measures designed to prevent and detect fraud and corruption and reviewed its effectiveness.</w:t>
            </w:r>
          </w:p>
        </w:tc>
        <w:tc>
          <w:tcPr>
            <w:tcW w:w="719" w:type="dxa"/>
            <w:tcBorders>
              <w:top w:val="single" w:sz="6" w:space="0" w:color="2E3668"/>
              <w:left w:val="single" w:sz="6" w:space="0" w:color="2E3668"/>
              <w:bottom w:val="single" w:sz="6" w:space="0" w:color="2E3668"/>
              <w:right w:val="single" w:sz="6" w:space="0" w:color="2E3668"/>
            </w:tcBorders>
            <w:shd w:val="clear" w:color="auto" w:fill="E3DEE9"/>
            <w:hideMark/>
          </w:tcPr>
          <w:p w14:paraId="1897A444" w14:textId="77777777" w:rsidR="00FD6DDA" w:rsidRDefault="00FD6DDA" w:rsidP="008A39F4">
            <w:pPr>
              <w:ind w:left="25"/>
            </w:pPr>
            <w:r>
              <w:rPr>
                <w:rFonts w:ascii="Arial" w:hAnsi="Arial" w:cs="Arial"/>
                <w:b/>
                <w:bCs/>
                <w:sz w:val="28"/>
                <w:szCs w:val="28"/>
              </w:rPr>
              <w:sym w:font="Symbol" w:char="F0D6"/>
            </w:r>
          </w:p>
        </w:tc>
        <w:tc>
          <w:tcPr>
            <w:tcW w:w="728" w:type="dxa"/>
            <w:tcBorders>
              <w:top w:val="single" w:sz="6" w:space="0" w:color="2E3668"/>
              <w:left w:val="single" w:sz="6" w:space="0" w:color="2E3668"/>
              <w:bottom w:val="single" w:sz="6" w:space="0" w:color="2E3668"/>
              <w:right w:val="single" w:sz="6" w:space="0" w:color="2E3668"/>
            </w:tcBorders>
            <w:shd w:val="clear" w:color="auto" w:fill="E3DEE9"/>
          </w:tcPr>
          <w:p w14:paraId="0C8584EC" w14:textId="77777777" w:rsidR="00FD6DDA" w:rsidRDefault="00FD6DDA" w:rsidP="008A39F4"/>
        </w:tc>
        <w:tc>
          <w:tcPr>
            <w:tcW w:w="4603" w:type="dxa"/>
            <w:gridSpan w:val="2"/>
            <w:tcBorders>
              <w:top w:val="single" w:sz="6" w:space="0" w:color="2E3668"/>
              <w:left w:val="single" w:sz="6" w:space="0" w:color="2E3668"/>
              <w:bottom w:val="single" w:sz="6" w:space="0" w:color="2E3668"/>
              <w:right w:val="single" w:sz="6" w:space="0" w:color="2E3668"/>
            </w:tcBorders>
            <w:hideMark/>
          </w:tcPr>
          <w:p w14:paraId="7948F865" w14:textId="77777777" w:rsidR="00FD6DDA" w:rsidRDefault="00FD6DDA" w:rsidP="008A39F4">
            <w:pPr>
              <w:ind w:left="23" w:right="563" w:firstLine="2"/>
            </w:pPr>
            <w:r>
              <w:rPr>
                <w:rFonts w:ascii="Arial" w:eastAsia="Arial" w:hAnsi="Arial" w:cs="Arial"/>
                <w:i/>
                <w:color w:val="181717"/>
                <w:sz w:val="16"/>
              </w:rPr>
              <w:t xml:space="preserve">made proper arrangements and accepted responsibility for safeguarding the public money and resources </w:t>
            </w:r>
            <w:proofErr w:type="gramStart"/>
            <w:r>
              <w:rPr>
                <w:rFonts w:ascii="Arial" w:eastAsia="Arial" w:hAnsi="Arial" w:cs="Arial"/>
                <w:i/>
                <w:color w:val="181717"/>
                <w:sz w:val="16"/>
              </w:rPr>
              <w:t>in  its</w:t>
            </w:r>
            <w:proofErr w:type="gramEnd"/>
            <w:r>
              <w:rPr>
                <w:rFonts w:ascii="Arial" w:eastAsia="Arial" w:hAnsi="Arial" w:cs="Arial"/>
                <w:i/>
                <w:color w:val="181717"/>
                <w:sz w:val="16"/>
              </w:rPr>
              <w:t xml:space="preserve"> charge.</w:t>
            </w:r>
          </w:p>
        </w:tc>
      </w:tr>
      <w:tr w:rsidR="00FD6DDA" w14:paraId="684F37AD" w14:textId="77777777" w:rsidTr="008A39F4">
        <w:trPr>
          <w:trHeight w:val="1261"/>
        </w:trPr>
        <w:tc>
          <w:tcPr>
            <w:tcW w:w="4404" w:type="dxa"/>
            <w:tcBorders>
              <w:top w:val="single" w:sz="6" w:space="0" w:color="2E3668"/>
              <w:left w:val="single" w:sz="6" w:space="0" w:color="2E3668"/>
              <w:bottom w:val="single" w:sz="6" w:space="0" w:color="2E3668"/>
              <w:right w:val="single" w:sz="6" w:space="0" w:color="2E3668"/>
            </w:tcBorders>
            <w:hideMark/>
          </w:tcPr>
          <w:p w14:paraId="4143C70B" w14:textId="77777777" w:rsidR="00FD6DDA" w:rsidRDefault="00FD6DDA" w:rsidP="008A39F4">
            <w:pPr>
              <w:ind w:left="178" w:right="383" w:hanging="178"/>
            </w:pPr>
            <w:r>
              <w:rPr>
                <w:rFonts w:ascii="Arial" w:eastAsia="Arial" w:hAnsi="Arial" w:cs="Arial"/>
                <w:b/>
                <w:color w:val="2E3668"/>
                <w:sz w:val="16"/>
              </w:rPr>
              <w:t xml:space="preserve">3. </w:t>
            </w:r>
            <w:r>
              <w:rPr>
                <w:rFonts w:ascii="Arial" w:eastAsia="Arial" w:hAnsi="Arial" w:cs="Arial"/>
                <w:color w:val="181717"/>
                <w:sz w:val="16"/>
              </w:rPr>
              <w:t>We took all reasonable steps to assure ourselves that there are no matters of actual or potential non-compliance with laws, regulations and Proper Practices that could have a significant financial effect on the ability of this authority to conduct its business or manage its finances.</w:t>
            </w:r>
          </w:p>
        </w:tc>
        <w:tc>
          <w:tcPr>
            <w:tcW w:w="719" w:type="dxa"/>
            <w:tcBorders>
              <w:top w:val="single" w:sz="6" w:space="0" w:color="2E3668"/>
              <w:left w:val="single" w:sz="6" w:space="0" w:color="2E3668"/>
              <w:bottom w:val="single" w:sz="6" w:space="0" w:color="2E3668"/>
              <w:right w:val="single" w:sz="6" w:space="0" w:color="2E3668"/>
            </w:tcBorders>
            <w:shd w:val="clear" w:color="auto" w:fill="E3DEE9"/>
            <w:hideMark/>
          </w:tcPr>
          <w:p w14:paraId="6037D2ED" w14:textId="77777777" w:rsidR="00FD6DDA" w:rsidRDefault="00FD6DDA" w:rsidP="008A39F4">
            <w:pPr>
              <w:ind w:left="25"/>
            </w:pPr>
            <w:r>
              <w:rPr>
                <w:rFonts w:ascii="Arial" w:hAnsi="Arial" w:cs="Arial"/>
                <w:b/>
                <w:bCs/>
                <w:sz w:val="28"/>
                <w:szCs w:val="28"/>
              </w:rPr>
              <w:sym w:font="Symbol" w:char="F0D6"/>
            </w:r>
          </w:p>
        </w:tc>
        <w:tc>
          <w:tcPr>
            <w:tcW w:w="728" w:type="dxa"/>
            <w:tcBorders>
              <w:top w:val="single" w:sz="6" w:space="0" w:color="2E3668"/>
              <w:left w:val="single" w:sz="6" w:space="0" w:color="2E3668"/>
              <w:bottom w:val="single" w:sz="6" w:space="0" w:color="2E3668"/>
              <w:right w:val="single" w:sz="6" w:space="0" w:color="2E3668"/>
            </w:tcBorders>
            <w:shd w:val="clear" w:color="auto" w:fill="E3DEE9"/>
          </w:tcPr>
          <w:p w14:paraId="58A3B772" w14:textId="77777777" w:rsidR="00FD6DDA" w:rsidRDefault="00FD6DDA" w:rsidP="008A39F4"/>
        </w:tc>
        <w:tc>
          <w:tcPr>
            <w:tcW w:w="4603" w:type="dxa"/>
            <w:gridSpan w:val="2"/>
            <w:tcBorders>
              <w:top w:val="single" w:sz="6" w:space="0" w:color="2E3668"/>
              <w:left w:val="single" w:sz="6" w:space="0" w:color="2E3668"/>
              <w:bottom w:val="single" w:sz="6" w:space="0" w:color="2E3668"/>
              <w:right w:val="single" w:sz="6" w:space="0" w:color="2E3668"/>
            </w:tcBorders>
            <w:hideMark/>
          </w:tcPr>
          <w:p w14:paraId="1BC17917" w14:textId="77777777" w:rsidR="00FD6DDA" w:rsidRDefault="00FD6DDA" w:rsidP="008A39F4">
            <w:pPr>
              <w:ind w:left="23" w:firstLine="2"/>
            </w:pPr>
            <w:r>
              <w:rPr>
                <w:rFonts w:ascii="Arial" w:eastAsia="Arial" w:hAnsi="Arial" w:cs="Arial"/>
                <w:i/>
                <w:color w:val="181717"/>
                <w:sz w:val="16"/>
              </w:rPr>
              <w:t>has only done what it has the legal power to do and has complied with Proper Practices in doing so.</w:t>
            </w:r>
          </w:p>
        </w:tc>
      </w:tr>
      <w:tr w:rsidR="00FD6DDA" w14:paraId="39DCD72D" w14:textId="77777777" w:rsidTr="008A39F4">
        <w:trPr>
          <w:trHeight w:val="659"/>
        </w:trPr>
        <w:tc>
          <w:tcPr>
            <w:tcW w:w="4404" w:type="dxa"/>
            <w:tcBorders>
              <w:top w:val="single" w:sz="6" w:space="0" w:color="2E3668"/>
              <w:left w:val="single" w:sz="6" w:space="0" w:color="2E3668"/>
              <w:bottom w:val="single" w:sz="6" w:space="0" w:color="2E3668"/>
              <w:right w:val="single" w:sz="6" w:space="0" w:color="2E3668"/>
            </w:tcBorders>
            <w:hideMark/>
          </w:tcPr>
          <w:p w14:paraId="4217DD43" w14:textId="77777777" w:rsidR="00FD6DDA" w:rsidRDefault="00FD6DDA" w:rsidP="008A39F4">
            <w:pPr>
              <w:ind w:left="178" w:right="321" w:hanging="178"/>
            </w:pPr>
            <w:r>
              <w:rPr>
                <w:rFonts w:ascii="Arial" w:eastAsia="Arial" w:hAnsi="Arial" w:cs="Arial"/>
                <w:b/>
                <w:color w:val="2E3668"/>
                <w:sz w:val="16"/>
              </w:rPr>
              <w:t xml:space="preserve">4. </w:t>
            </w:r>
            <w:r>
              <w:rPr>
                <w:rFonts w:ascii="Arial" w:eastAsia="Arial" w:hAnsi="Arial" w:cs="Arial"/>
                <w:color w:val="181717"/>
                <w:sz w:val="16"/>
              </w:rPr>
              <w:t>We provided proper opportunity during the year for the exercise of electors’ rights in accordance with the requirements of the Accounts and Audit Regulations.</w:t>
            </w:r>
          </w:p>
        </w:tc>
        <w:tc>
          <w:tcPr>
            <w:tcW w:w="719" w:type="dxa"/>
            <w:tcBorders>
              <w:top w:val="single" w:sz="6" w:space="0" w:color="2E3668"/>
              <w:left w:val="single" w:sz="6" w:space="0" w:color="2E3668"/>
              <w:bottom w:val="single" w:sz="6" w:space="0" w:color="2E3668"/>
              <w:right w:val="single" w:sz="6" w:space="0" w:color="2E3668"/>
            </w:tcBorders>
            <w:shd w:val="clear" w:color="auto" w:fill="E3DEE9"/>
            <w:hideMark/>
          </w:tcPr>
          <w:p w14:paraId="28901F05" w14:textId="77777777" w:rsidR="00FD6DDA" w:rsidRDefault="00FD6DDA" w:rsidP="008A39F4">
            <w:pPr>
              <w:ind w:left="25"/>
            </w:pPr>
            <w:r>
              <w:rPr>
                <w:rFonts w:ascii="Arial" w:hAnsi="Arial" w:cs="Arial"/>
                <w:b/>
                <w:bCs/>
                <w:sz w:val="28"/>
                <w:szCs w:val="28"/>
              </w:rPr>
              <w:sym w:font="Symbol" w:char="F0D6"/>
            </w:r>
          </w:p>
        </w:tc>
        <w:tc>
          <w:tcPr>
            <w:tcW w:w="728" w:type="dxa"/>
            <w:tcBorders>
              <w:top w:val="single" w:sz="6" w:space="0" w:color="2E3668"/>
              <w:left w:val="single" w:sz="6" w:space="0" w:color="2E3668"/>
              <w:bottom w:val="single" w:sz="6" w:space="0" w:color="2E3668"/>
              <w:right w:val="single" w:sz="6" w:space="0" w:color="2E3668"/>
            </w:tcBorders>
            <w:shd w:val="clear" w:color="auto" w:fill="E3DEE9"/>
          </w:tcPr>
          <w:p w14:paraId="3C02C7D3" w14:textId="77777777" w:rsidR="00FD6DDA" w:rsidRDefault="00FD6DDA" w:rsidP="008A39F4"/>
        </w:tc>
        <w:tc>
          <w:tcPr>
            <w:tcW w:w="4603" w:type="dxa"/>
            <w:gridSpan w:val="2"/>
            <w:tcBorders>
              <w:top w:val="single" w:sz="6" w:space="0" w:color="2E3668"/>
              <w:left w:val="single" w:sz="6" w:space="0" w:color="2E3668"/>
              <w:bottom w:val="single" w:sz="6" w:space="0" w:color="2E3668"/>
              <w:right w:val="single" w:sz="6" w:space="0" w:color="2E3668"/>
            </w:tcBorders>
            <w:hideMark/>
          </w:tcPr>
          <w:p w14:paraId="51B8CEA8" w14:textId="77777777" w:rsidR="00FD6DDA" w:rsidRDefault="00FD6DDA" w:rsidP="008A39F4">
            <w:pPr>
              <w:ind w:left="23" w:firstLine="2"/>
            </w:pPr>
            <w:r>
              <w:rPr>
                <w:rFonts w:ascii="Arial" w:eastAsia="Arial" w:hAnsi="Arial" w:cs="Arial"/>
                <w:i/>
                <w:color w:val="181717"/>
                <w:sz w:val="16"/>
              </w:rPr>
              <w:t>during the year gave all persons interested the opportunity to inspect and ask questions about this authority’s accounts.</w:t>
            </w:r>
          </w:p>
        </w:tc>
      </w:tr>
      <w:tr w:rsidR="00FD6DDA" w14:paraId="613E5690" w14:textId="77777777" w:rsidTr="008A39F4">
        <w:trPr>
          <w:trHeight w:val="850"/>
        </w:trPr>
        <w:tc>
          <w:tcPr>
            <w:tcW w:w="4404" w:type="dxa"/>
            <w:tcBorders>
              <w:top w:val="single" w:sz="6" w:space="0" w:color="2E3668"/>
              <w:left w:val="single" w:sz="6" w:space="0" w:color="2E3668"/>
              <w:bottom w:val="single" w:sz="6" w:space="0" w:color="2E3668"/>
              <w:right w:val="single" w:sz="6" w:space="0" w:color="2E3668"/>
            </w:tcBorders>
            <w:hideMark/>
          </w:tcPr>
          <w:p w14:paraId="6837B283" w14:textId="77777777" w:rsidR="00FD6DDA" w:rsidRDefault="00FD6DDA" w:rsidP="008A39F4">
            <w:pPr>
              <w:ind w:left="178" w:hanging="178"/>
            </w:pPr>
            <w:r>
              <w:rPr>
                <w:rFonts w:ascii="Arial" w:eastAsia="Arial" w:hAnsi="Arial" w:cs="Arial"/>
                <w:b/>
                <w:color w:val="2E3668"/>
                <w:sz w:val="16"/>
              </w:rPr>
              <w:t xml:space="preserve">5. </w:t>
            </w:r>
            <w:r>
              <w:rPr>
                <w:rFonts w:ascii="Arial" w:eastAsia="Arial" w:hAnsi="Arial" w:cs="Arial"/>
                <w:color w:val="181717"/>
                <w:sz w:val="16"/>
              </w:rPr>
              <w:t>We carried out an assessment of the risks facing this authority and took appropriate steps to manage those risks, including the introduction of internal controls and/or external insurance cover where required.</w:t>
            </w:r>
          </w:p>
        </w:tc>
        <w:tc>
          <w:tcPr>
            <w:tcW w:w="719" w:type="dxa"/>
            <w:tcBorders>
              <w:top w:val="single" w:sz="6" w:space="0" w:color="2E3668"/>
              <w:left w:val="single" w:sz="6" w:space="0" w:color="2E3668"/>
              <w:bottom w:val="single" w:sz="6" w:space="0" w:color="2E3668"/>
              <w:right w:val="single" w:sz="6" w:space="0" w:color="2E3668"/>
            </w:tcBorders>
            <w:shd w:val="clear" w:color="auto" w:fill="E3DEE9"/>
            <w:hideMark/>
          </w:tcPr>
          <w:p w14:paraId="3BC82B46" w14:textId="77777777" w:rsidR="00FD6DDA" w:rsidRDefault="00FD6DDA" w:rsidP="008A39F4">
            <w:pPr>
              <w:ind w:left="25"/>
            </w:pPr>
            <w:r>
              <w:rPr>
                <w:rFonts w:ascii="Arial" w:hAnsi="Arial" w:cs="Arial"/>
                <w:b/>
                <w:bCs/>
                <w:sz w:val="28"/>
                <w:szCs w:val="28"/>
              </w:rPr>
              <w:sym w:font="Symbol" w:char="F0D6"/>
            </w:r>
          </w:p>
        </w:tc>
        <w:tc>
          <w:tcPr>
            <w:tcW w:w="728" w:type="dxa"/>
            <w:tcBorders>
              <w:top w:val="single" w:sz="6" w:space="0" w:color="2E3668"/>
              <w:left w:val="single" w:sz="6" w:space="0" w:color="2E3668"/>
              <w:bottom w:val="single" w:sz="6" w:space="0" w:color="2E3668"/>
              <w:right w:val="single" w:sz="6" w:space="0" w:color="2E3668"/>
            </w:tcBorders>
            <w:shd w:val="clear" w:color="auto" w:fill="E3DEE9"/>
          </w:tcPr>
          <w:p w14:paraId="0930F48D" w14:textId="77777777" w:rsidR="00FD6DDA" w:rsidRDefault="00FD6DDA" w:rsidP="008A39F4"/>
        </w:tc>
        <w:tc>
          <w:tcPr>
            <w:tcW w:w="4603" w:type="dxa"/>
            <w:gridSpan w:val="2"/>
            <w:tcBorders>
              <w:top w:val="single" w:sz="6" w:space="0" w:color="2E3668"/>
              <w:left w:val="single" w:sz="6" w:space="0" w:color="2E3668"/>
              <w:bottom w:val="single" w:sz="6" w:space="0" w:color="2E3668"/>
              <w:right w:val="single" w:sz="6" w:space="0" w:color="2E3668"/>
            </w:tcBorders>
            <w:hideMark/>
          </w:tcPr>
          <w:p w14:paraId="362269B7" w14:textId="77777777" w:rsidR="00FD6DDA" w:rsidRDefault="00FD6DDA" w:rsidP="008A39F4">
            <w:pPr>
              <w:ind w:left="23" w:firstLine="2"/>
            </w:pPr>
            <w:r>
              <w:rPr>
                <w:rFonts w:ascii="Arial" w:eastAsia="Arial" w:hAnsi="Arial" w:cs="Arial"/>
                <w:i/>
                <w:color w:val="181717"/>
                <w:sz w:val="16"/>
              </w:rPr>
              <w:t>considered and documented the financial and other risks it faces and dealt with them properly.</w:t>
            </w:r>
          </w:p>
        </w:tc>
      </w:tr>
      <w:tr w:rsidR="00FD6DDA" w14:paraId="280B22D6" w14:textId="77777777" w:rsidTr="008A39F4">
        <w:trPr>
          <w:trHeight w:val="672"/>
        </w:trPr>
        <w:tc>
          <w:tcPr>
            <w:tcW w:w="4404" w:type="dxa"/>
            <w:tcBorders>
              <w:top w:val="single" w:sz="6" w:space="0" w:color="2E3668"/>
              <w:left w:val="single" w:sz="6" w:space="0" w:color="2E3668"/>
              <w:bottom w:val="single" w:sz="6" w:space="0" w:color="2E3668"/>
              <w:right w:val="single" w:sz="6" w:space="0" w:color="2E3668"/>
            </w:tcBorders>
            <w:hideMark/>
          </w:tcPr>
          <w:p w14:paraId="2F8BBE49" w14:textId="77777777" w:rsidR="00FD6DDA" w:rsidRDefault="00FD6DDA" w:rsidP="008A39F4">
            <w:pPr>
              <w:ind w:left="178" w:right="45" w:hanging="178"/>
            </w:pPr>
            <w:r>
              <w:rPr>
                <w:rFonts w:ascii="Arial" w:eastAsia="Arial" w:hAnsi="Arial" w:cs="Arial"/>
                <w:b/>
                <w:color w:val="2E3668"/>
                <w:sz w:val="16"/>
              </w:rPr>
              <w:t xml:space="preserve">6. </w:t>
            </w:r>
            <w:r>
              <w:rPr>
                <w:rFonts w:ascii="Arial" w:eastAsia="Arial" w:hAnsi="Arial" w:cs="Arial"/>
                <w:color w:val="181717"/>
                <w:sz w:val="16"/>
              </w:rPr>
              <w:t>We maintained throughout the year an adequate and effective system of internal audit of the accounting records and control systems.</w:t>
            </w:r>
          </w:p>
        </w:tc>
        <w:tc>
          <w:tcPr>
            <w:tcW w:w="719" w:type="dxa"/>
            <w:tcBorders>
              <w:top w:val="single" w:sz="6" w:space="0" w:color="2E3668"/>
              <w:left w:val="single" w:sz="6" w:space="0" w:color="2E3668"/>
              <w:bottom w:val="single" w:sz="6" w:space="0" w:color="2E3668"/>
              <w:right w:val="single" w:sz="6" w:space="0" w:color="2E3668"/>
            </w:tcBorders>
            <w:shd w:val="clear" w:color="auto" w:fill="E3DEE9"/>
            <w:hideMark/>
          </w:tcPr>
          <w:p w14:paraId="1F0FC68C" w14:textId="77777777" w:rsidR="00FD6DDA" w:rsidRDefault="00FD6DDA" w:rsidP="008A39F4">
            <w:pPr>
              <w:ind w:left="25"/>
            </w:pPr>
            <w:r>
              <w:rPr>
                <w:rFonts w:ascii="Arial" w:hAnsi="Arial" w:cs="Arial"/>
                <w:b/>
                <w:bCs/>
                <w:sz w:val="28"/>
                <w:szCs w:val="28"/>
              </w:rPr>
              <w:sym w:font="Symbol" w:char="F0D6"/>
            </w:r>
          </w:p>
        </w:tc>
        <w:tc>
          <w:tcPr>
            <w:tcW w:w="728" w:type="dxa"/>
            <w:tcBorders>
              <w:top w:val="single" w:sz="6" w:space="0" w:color="2E3668"/>
              <w:left w:val="single" w:sz="6" w:space="0" w:color="2E3668"/>
              <w:bottom w:val="single" w:sz="6" w:space="0" w:color="2E3668"/>
              <w:right w:val="single" w:sz="6" w:space="0" w:color="2E3668"/>
            </w:tcBorders>
            <w:shd w:val="clear" w:color="auto" w:fill="E3DEE9"/>
          </w:tcPr>
          <w:p w14:paraId="3B409C09" w14:textId="77777777" w:rsidR="00FD6DDA" w:rsidRDefault="00FD6DDA" w:rsidP="008A39F4"/>
        </w:tc>
        <w:tc>
          <w:tcPr>
            <w:tcW w:w="4603" w:type="dxa"/>
            <w:gridSpan w:val="2"/>
            <w:tcBorders>
              <w:top w:val="single" w:sz="6" w:space="0" w:color="2E3668"/>
              <w:left w:val="single" w:sz="6" w:space="0" w:color="2E3668"/>
              <w:bottom w:val="single" w:sz="6" w:space="0" w:color="2E3668"/>
              <w:right w:val="single" w:sz="6" w:space="0" w:color="2E3668"/>
            </w:tcBorders>
            <w:hideMark/>
          </w:tcPr>
          <w:p w14:paraId="38AEE16F" w14:textId="77777777" w:rsidR="00FD6DDA" w:rsidRDefault="00FD6DDA" w:rsidP="008A39F4">
            <w:pPr>
              <w:ind w:left="23" w:firstLine="2"/>
            </w:pPr>
            <w:r>
              <w:rPr>
                <w:rFonts w:ascii="Arial" w:eastAsia="Arial" w:hAnsi="Arial" w:cs="Arial"/>
                <w:i/>
                <w:color w:val="181717"/>
                <w:sz w:val="16"/>
              </w:rPr>
              <w:t>arranged for a competent person, independent of the financial controls and procedures, to give an objective view on whether internal controls meet the needs of this smaller authority.</w:t>
            </w:r>
          </w:p>
        </w:tc>
      </w:tr>
      <w:tr w:rsidR="00FD6DDA" w14:paraId="6B3CD6C4" w14:textId="77777777" w:rsidTr="008A39F4">
        <w:trPr>
          <w:trHeight w:val="469"/>
        </w:trPr>
        <w:tc>
          <w:tcPr>
            <w:tcW w:w="4404" w:type="dxa"/>
            <w:tcBorders>
              <w:top w:val="single" w:sz="6" w:space="0" w:color="2E3668"/>
              <w:left w:val="single" w:sz="6" w:space="0" w:color="2E3668"/>
              <w:bottom w:val="single" w:sz="6" w:space="0" w:color="2E3668"/>
              <w:right w:val="single" w:sz="6" w:space="0" w:color="2E3668"/>
            </w:tcBorders>
            <w:hideMark/>
          </w:tcPr>
          <w:p w14:paraId="4E443878" w14:textId="77777777" w:rsidR="00FD6DDA" w:rsidRDefault="00FD6DDA" w:rsidP="008A39F4">
            <w:pPr>
              <w:ind w:left="179" w:right="606" w:hanging="179"/>
            </w:pPr>
            <w:r>
              <w:rPr>
                <w:rFonts w:ascii="Arial" w:eastAsia="Arial" w:hAnsi="Arial" w:cs="Arial"/>
                <w:b/>
                <w:color w:val="2E3668"/>
                <w:sz w:val="16"/>
              </w:rPr>
              <w:t xml:space="preserve">7. </w:t>
            </w:r>
            <w:r>
              <w:rPr>
                <w:rFonts w:ascii="Arial" w:eastAsia="Arial" w:hAnsi="Arial" w:cs="Arial"/>
                <w:color w:val="181717"/>
                <w:sz w:val="16"/>
              </w:rPr>
              <w:t>We took appropriate action on all matters raised in reports from internal and external audit.</w:t>
            </w:r>
          </w:p>
        </w:tc>
        <w:tc>
          <w:tcPr>
            <w:tcW w:w="719" w:type="dxa"/>
            <w:tcBorders>
              <w:top w:val="single" w:sz="6" w:space="0" w:color="2E3668"/>
              <w:left w:val="single" w:sz="6" w:space="0" w:color="2E3668"/>
              <w:bottom w:val="single" w:sz="6" w:space="0" w:color="2E3668"/>
              <w:right w:val="single" w:sz="6" w:space="0" w:color="2E3668"/>
            </w:tcBorders>
            <w:shd w:val="clear" w:color="auto" w:fill="E3DEE9"/>
            <w:hideMark/>
          </w:tcPr>
          <w:p w14:paraId="2A372D6F" w14:textId="77777777" w:rsidR="00FD6DDA" w:rsidRDefault="00FD6DDA" w:rsidP="008A39F4">
            <w:pPr>
              <w:ind w:left="25"/>
            </w:pPr>
            <w:r>
              <w:rPr>
                <w:rFonts w:ascii="Arial" w:hAnsi="Arial" w:cs="Arial"/>
                <w:b/>
                <w:bCs/>
                <w:sz w:val="28"/>
                <w:szCs w:val="28"/>
              </w:rPr>
              <w:sym w:font="Symbol" w:char="F0D6"/>
            </w:r>
          </w:p>
        </w:tc>
        <w:tc>
          <w:tcPr>
            <w:tcW w:w="728" w:type="dxa"/>
            <w:tcBorders>
              <w:top w:val="single" w:sz="6" w:space="0" w:color="2E3668"/>
              <w:left w:val="single" w:sz="6" w:space="0" w:color="2E3668"/>
              <w:bottom w:val="single" w:sz="6" w:space="0" w:color="2E3668"/>
              <w:right w:val="single" w:sz="6" w:space="0" w:color="2E3668"/>
            </w:tcBorders>
            <w:shd w:val="clear" w:color="auto" w:fill="E3DEE9"/>
          </w:tcPr>
          <w:p w14:paraId="21D6CD00" w14:textId="77777777" w:rsidR="00FD6DDA" w:rsidRDefault="00FD6DDA" w:rsidP="008A39F4"/>
        </w:tc>
        <w:tc>
          <w:tcPr>
            <w:tcW w:w="4603" w:type="dxa"/>
            <w:gridSpan w:val="2"/>
            <w:tcBorders>
              <w:top w:val="single" w:sz="6" w:space="0" w:color="2E3668"/>
              <w:left w:val="single" w:sz="6" w:space="0" w:color="2E3668"/>
              <w:bottom w:val="single" w:sz="6" w:space="0" w:color="2E3668"/>
              <w:right w:val="single" w:sz="6" w:space="0" w:color="2E3668"/>
            </w:tcBorders>
            <w:hideMark/>
          </w:tcPr>
          <w:p w14:paraId="48832C07" w14:textId="77777777" w:rsidR="00FD6DDA" w:rsidRDefault="00FD6DDA" w:rsidP="008A39F4">
            <w:pPr>
              <w:ind w:left="23" w:firstLine="2"/>
            </w:pPr>
            <w:r>
              <w:rPr>
                <w:rFonts w:ascii="Arial" w:eastAsia="Arial" w:hAnsi="Arial" w:cs="Arial"/>
                <w:i/>
                <w:color w:val="181717"/>
                <w:sz w:val="16"/>
              </w:rPr>
              <w:t>responded to matters brought to its attention by internal and external audit.</w:t>
            </w:r>
          </w:p>
        </w:tc>
      </w:tr>
      <w:tr w:rsidR="00FD6DDA" w14:paraId="48F74F6F" w14:textId="77777777" w:rsidTr="008A39F4">
        <w:trPr>
          <w:trHeight w:val="1034"/>
        </w:trPr>
        <w:tc>
          <w:tcPr>
            <w:tcW w:w="4404" w:type="dxa"/>
            <w:tcBorders>
              <w:top w:val="single" w:sz="6" w:space="0" w:color="2E3668"/>
              <w:left w:val="single" w:sz="6" w:space="0" w:color="2E3668"/>
              <w:bottom w:val="single" w:sz="6" w:space="0" w:color="2E3668"/>
              <w:right w:val="single" w:sz="6" w:space="0" w:color="2E3668"/>
            </w:tcBorders>
            <w:hideMark/>
          </w:tcPr>
          <w:p w14:paraId="18080F52" w14:textId="77777777" w:rsidR="00FD6DDA" w:rsidRDefault="00FD6DDA" w:rsidP="008A39F4">
            <w:pPr>
              <w:ind w:left="178" w:hanging="178"/>
            </w:pPr>
            <w:r>
              <w:rPr>
                <w:rFonts w:ascii="Arial" w:eastAsia="Arial" w:hAnsi="Arial" w:cs="Arial"/>
                <w:b/>
                <w:color w:val="2E3668"/>
                <w:sz w:val="16"/>
              </w:rPr>
              <w:t xml:space="preserve">8. </w:t>
            </w:r>
            <w:r>
              <w:rPr>
                <w:rFonts w:ascii="Arial" w:eastAsia="Arial" w:hAnsi="Arial" w:cs="Arial"/>
                <w:color w:val="181717"/>
                <w:sz w:val="16"/>
              </w:rPr>
              <w:t>We considered whether any litigation, liabilities or commitments, events or transactions, occurring either during or after the year-end, have a financial impact on this authority and, where appropriate, have included them in the accounting statements.</w:t>
            </w:r>
          </w:p>
        </w:tc>
        <w:tc>
          <w:tcPr>
            <w:tcW w:w="719" w:type="dxa"/>
            <w:tcBorders>
              <w:top w:val="single" w:sz="6" w:space="0" w:color="2E3668"/>
              <w:left w:val="single" w:sz="6" w:space="0" w:color="2E3668"/>
              <w:bottom w:val="single" w:sz="6" w:space="0" w:color="2E3668"/>
              <w:right w:val="single" w:sz="6" w:space="0" w:color="2E3668"/>
            </w:tcBorders>
            <w:shd w:val="clear" w:color="auto" w:fill="E3DEE9"/>
            <w:hideMark/>
          </w:tcPr>
          <w:p w14:paraId="084088D8" w14:textId="77777777" w:rsidR="00FD6DDA" w:rsidRDefault="00FD6DDA" w:rsidP="008A39F4">
            <w:pPr>
              <w:ind w:left="25"/>
            </w:pPr>
            <w:r>
              <w:rPr>
                <w:rFonts w:ascii="Arial" w:hAnsi="Arial" w:cs="Arial"/>
                <w:b/>
                <w:bCs/>
                <w:sz w:val="28"/>
                <w:szCs w:val="28"/>
              </w:rPr>
              <w:sym w:font="Symbol" w:char="F0D6"/>
            </w:r>
          </w:p>
        </w:tc>
        <w:tc>
          <w:tcPr>
            <w:tcW w:w="728" w:type="dxa"/>
            <w:tcBorders>
              <w:top w:val="single" w:sz="6" w:space="0" w:color="2E3668"/>
              <w:left w:val="single" w:sz="6" w:space="0" w:color="2E3668"/>
              <w:bottom w:val="single" w:sz="6" w:space="0" w:color="2E3668"/>
              <w:right w:val="single" w:sz="6" w:space="0" w:color="2E3668"/>
            </w:tcBorders>
            <w:shd w:val="clear" w:color="auto" w:fill="E3DEE9"/>
          </w:tcPr>
          <w:p w14:paraId="2ECE87F5" w14:textId="77777777" w:rsidR="00FD6DDA" w:rsidRDefault="00FD6DDA" w:rsidP="008A39F4"/>
        </w:tc>
        <w:tc>
          <w:tcPr>
            <w:tcW w:w="4603" w:type="dxa"/>
            <w:gridSpan w:val="2"/>
            <w:tcBorders>
              <w:top w:val="single" w:sz="6" w:space="0" w:color="2E3668"/>
              <w:left w:val="single" w:sz="6" w:space="0" w:color="2E3668"/>
              <w:bottom w:val="single" w:sz="6" w:space="0" w:color="2E3668"/>
              <w:right w:val="single" w:sz="6" w:space="0" w:color="2E3668"/>
            </w:tcBorders>
            <w:hideMark/>
          </w:tcPr>
          <w:p w14:paraId="44429267" w14:textId="77777777" w:rsidR="00FD6DDA" w:rsidRDefault="00FD6DDA" w:rsidP="008A39F4">
            <w:pPr>
              <w:ind w:left="23" w:right="21" w:firstLine="2"/>
            </w:pPr>
            <w:r>
              <w:rPr>
                <w:rFonts w:ascii="Arial" w:eastAsia="Arial" w:hAnsi="Arial" w:cs="Arial"/>
                <w:i/>
                <w:color w:val="181717"/>
                <w:sz w:val="16"/>
              </w:rPr>
              <w:t>disclosed everything it should have about its business activity during the year including events taking place after the year end if relevant.</w:t>
            </w:r>
          </w:p>
        </w:tc>
      </w:tr>
      <w:tr w:rsidR="00FD6DDA" w14:paraId="13C781D1" w14:textId="77777777" w:rsidTr="008A39F4">
        <w:trPr>
          <w:trHeight w:val="583"/>
        </w:trPr>
        <w:tc>
          <w:tcPr>
            <w:tcW w:w="4404" w:type="dxa"/>
            <w:vMerge w:val="restart"/>
            <w:tcBorders>
              <w:top w:val="single" w:sz="6" w:space="0" w:color="2E3668"/>
              <w:left w:val="single" w:sz="6" w:space="0" w:color="2E3668"/>
              <w:bottom w:val="single" w:sz="6" w:space="0" w:color="2E3668"/>
              <w:right w:val="single" w:sz="6" w:space="0" w:color="2E3668"/>
            </w:tcBorders>
            <w:hideMark/>
          </w:tcPr>
          <w:p w14:paraId="52AF433E" w14:textId="77777777" w:rsidR="00FD6DDA" w:rsidRDefault="00FD6DDA" w:rsidP="008A39F4">
            <w:pPr>
              <w:ind w:left="178" w:right="246" w:hanging="178"/>
            </w:pPr>
            <w:r>
              <w:rPr>
                <w:rFonts w:ascii="Arial" w:eastAsia="Arial" w:hAnsi="Arial" w:cs="Arial"/>
                <w:b/>
                <w:color w:val="2E3668"/>
                <w:sz w:val="16"/>
              </w:rPr>
              <w:t xml:space="preserve">9. </w:t>
            </w:r>
            <w:r>
              <w:rPr>
                <w:rFonts w:ascii="Arial" w:eastAsia="Arial" w:hAnsi="Arial" w:cs="Arial"/>
                <w:color w:val="181717"/>
                <w:sz w:val="16"/>
              </w:rPr>
              <w:t xml:space="preserve">(For local councils only) Trust funds including charitable. In our capacity as the sole managing </w:t>
            </w:r>
            <w:proofErr w:type="gramStart"/>
            <w:r>
              <w:rPr>
                <w:rFonts w:ascii="Arial" w:eastAsia="Arial" w:hAnsi="Arial" w:cs="Arial"/>
                <w:color w:val="181717"/>
                <w:sz w:val="16"/>
              </w:rPr>
              <w:t>trustee</w:t>
            </w:r>
            <w:proofErr w:type="gramEnd"/>
            <w:r>
              <w:rPr>
                <w:rFonts w:ascii="Arial" w:eastAsia="Arial" w:hAnsi="Arial" w:cs="Arial"/>
                <w:color w:val="181717"/>
                <w:sz w:val="16"/>
              </w:rPr>
              <w:t xml:space="preserve"> we discharged our accountability responsibilities for the fund(s)/assets, including financial reporting and, if required, independent examination or audit.</w:t>
            </w:r>
          </w:p>
        </w:tc>
        <w:tc>
          <w:tcPr>
            <w:tcW w:w="719" w:type="dxa"/>
            <w:tcBorders>
              <w:top w:val="single" w:sz="6" w:space="0" w:color="2E3668"/>
              <w:left w:val="single" w:sz="6" w:space="0" w:color="2E3668"/>
              <w:bottom w:val="nil"/>
              <w:right w:val="single" w:sz="6" w:space="0" w:color="FFFEFD"/>
            </w:tcBorders>
            <w:shd w:val="clear" w:color="auto" w:fill="2E3668"/>
            <w:hideMark/>
          </w:tcPr>
          <w:p w14:paraId="28B38D46" w14:textId="77777777" w:rsidR="00FD6DDA" w:rsidRDefault="00FD6DDA" w:rsidP="008A39F4">
            <w:pPr>
              <w:ind w:left="1"/>
              <w:jc w:val="center"/>
            </w:pPr>
            <w:r>
              <w:rPr>
                <w:rFonts w:ascii="Arial" w:eastAsia="Arial" w:hAnsi="Arial" w:cs="Arial"/>
                <w:color w:val="FFFEFD"/>
                <w:sz w:val="18"/>
              </w:rPr>
              <w:t>Yes</w:t>
            </w:r>
          </w:p>
        </w:tc>
        <w:tc>
          <w:tcPr>
            <w:tcW w:w="728" w:type="dxa"/>
            <w:tcBorders>
              <w:top w:val="single" w:sz="6" w:space="0" w:color="2E3668"/>
              <w:left w:val="single" w:sz="6" w:space="0" w:color="FFFEFD"/>
              <w:bottom w:val="nil"/>
              <w:right w:val="single" w:sz="6" w:space="0" w:color="FFFEFD"/>
            </w:tcBorders>
            <w:shd w:val="clear" w:color="auto" w:fill="2E3668"/>
            <w:hideMark/>
          </w:tcPr>
          <w:p w14:paraId="0B3F718D" w14:textId="77777777" w:rsidR="00FD6DDA" w:rsidRDefault="00FD6DDA" w:rsidP="008A39F4">
            <w:pPr>
              <w:ind w:left="2"/>
              <w:jc w:val="center"/>
            </w:pPr>
            <w:r>
              <w:rPr>
                <w:rFonts w:ascii="Arial" w:eastAsia="Arial" w:hAnsi="Arial" w:cs="Arial"/>
                <w:color w:val="FFFEFD"/>
                <w:sz w:val="18"/>
              </w:rPr>
              <w:t>No</w:t>
            </w:r>
          </w:p>
        </w:tc>
        <w:tc>
          <w:tcPr>
            <w:tcW w:w="685" w:type="dxa"/>
            <w:tcBorders>
              <w:top w:val="single" w:sz="6" w:space="0" w:color="2E3668"/>
              <w:left w:val="single" w:sz="6" w:space="0" w:color="FFFEFD"/>
              <w:bottom w:val="nil"/>
              <w:right w:val="nil"/>
            </w:tcBorders>
            <w:shd w:val="clear" w:color="auto" w:fill="2E3668"/>
            <w:hideMark/>
          </w:tcPr>
          <w:p w14:paraId="1BF3EDC4" w14:textId="77777777" w:rsidR="00FD6DDA" w:rsidRDefault="00FD6DDA" w:rsidP="008A39F4">
            <w:pPr>
              <w:ind w:left="141"/>
            </w:pPr>
            <w:r>
              <w:rPr>
                <w:rFonts w:ascii="Arial" w:eastAsia="Arial" w:hAnsi="Arial" w:cs="Arial"/>
                <w:color w:val="FFFEFD"/>
                <w:sz w:val="18"/>
              </w:rPr>
              <w:t>N/A</w:t>
            </w:r>
          </w:p>
        </w:tc>
        <w:tc>
          <w:tcPr>
            <w:tcW w:w="3917" w:type="dxa"/>
            <w:vMerge w:val="restart"/>
            <w:tcBorders>
              <w:top w:val="single" w:sz="6" w:space="0" w:color="2E3668"/>
              <w:left w:val="nil"/>
              <w:bottom w:val="single" w:sz="6" w:space="0" w:color="2E3668"/>
              <w:right w:val="single" w:sz="6" w:space="0" w:color="2E3668"/>
            </w:tcBorders>
            <w:hideMark/>
          </w:tcPr>
          <w:p w14:paraId="77F52CE0" w14:textId="77777777" w:rsidR="00FD6DDA" w:rsidRDefault="00FD6DDA" w:rsidP="008A39F4">
            <w:pPr>
              <w:ind w:left="18" w:firstLine="2"/>
            </w:pPr>
            <w:r>
              <w:rPr>
                <w:rFonts w:ascii="Arial" w:eastAsia="Arial" w:hAnsi="Arial" w:cs="Arial"/>
                <w:i/>
                <w:color w:val="181717"/>
                <w:sz w:val="16"/>
              </w:rPr>
              <w:t xml:space="preserve">has met all of its responsibilities </w:t>
            </w:r>
            <w:proofErr w:type="gramStart"/>
            <w:r>
              <w:rPr>
                <w:rFonts w:ascii="Arial" w:eastAsia="Arial" w:hAnsi="Arial" w:cs="Arial"/>
                <w:i/>
                <w:color w:val="181717"/>
                <w:sz w:val="16"/>
              </w:rPr>
              <w:t>where as</w:t>
            </w:r>
            <w:proofErr w:type="gramEnd"/>
            <w:r>
              <w:rPr>
                <w:rFonts w:ascii="Arial" w:eastAsia="Arial" w:hAnsi="Arial" w:cs="Arial"/>
                <w:i/>
                <w:color w:val="181717"/>
                <w:sz w:val="16"/>
              </w:rPr>
              <w:t xml:space="preserve"> a body corporate it is a sole managing trustee of a local trust or trusts.</w:t>
            </w:r>
          </w:p>
        </w:tc>
      </w:tr>
      <w:tr w:rsidR="00FD6DDA" w14:paraId="504EC943" w14:textId="77777777" w:rsidTr="008A39F4">
        <w:trPr>
          <w:trHeight w:val="649"/>
        </w:trPr>
        <w:tc>
          <w:tcPr>
            <w:tcW w:w="0" w:type="auto"/>
            <w:vMerge/>
            <w:tcBorders>
              <w:top w:val="single" w:sz="6" w:space="0" w:color="2E3668"/>
              <w:left w:val="single" w:sz="6" w:space="0" w:color="2E3668"/>
              <w:bottom w:val="single" w:sz="6" w:space="0" w:color="2E3668"/>
              <w:right w:val="single" w:sz="6" w:space="0" w:color="2E3668"/>
            </w:tcBorders>
            <w:vAlign w:val="center"/>
            <w:hideMark/>
          </w:tcPr>
          <w:p w14:paraId="67CBECE4" w14:textId="77777777" w:rsidR="00FD6DDA" w:rsidRDefault="00FD6DDA" w:rsidP="008A39F4">
            <w:pPr>
              <w:spacing w:line="240" w:lineRule="auto"/>
            </w:pPr>
          </w:p>
        </w:tc>
        <w:tc>
          <w:tcPr>
            <w:tcW w:w="719" w:type="dxa"/>
            <w:tcBorders>
              <w:top w:val="nil"/>
              <w:left w:val="single" w:sz="6" w:space="0" w:color="2E3668"/>
              <w:bottom w:val="single" w:sz="6" w:space="0" w:color="2E3668"/>
              <w:right w:val="single" w:sz="6" w:space="0" w:color="2E3668"/>
            </w:tcBorders>
            <w:shd w:val="clear" w:color="auto" w:fill="E3DEE9"/>
          </w:tcPr>
          <w:p w14:paraId="154BC8FD" w14:textId="77777777" w:rsidR="00FD6DDA" w:rsidRDefault="00FD6DDA" w:rsidP="008A39F4"/>
        </w:tc>
        <w:tc>
          <w:tcPr>
            <w:tcW w:w="728" w:type="dxa"/>
            <w:tcBorders>
              <w:top w:val="nil"/>
              <w:left w:val="single" w:sz="6" w:space="0" w:color="2E3668"/>
              <w:bottom w:val="single" w:sz="6" w:space="0" w:color="2E3668"/>
              <w:right w:val="single" w:sz="6" w:space="0" w:color="2E3668"/>
            </w:tcBorders>
            <w:shd w:val="clear" w:color="auto" w:fill="E3DEE9"/>
          </w:tcPr>
          <w:p w14:paraId="176A4371" w14:textId="77777777" w:rsidR="00FD6DDA" w:rsidRDefault="00FD6DDA" w:rsidP="008A39F4"/>
        </w:tc>
        <w:tc>
          <w:tcPr>
            <w:tcW w:w="685" w:type="dxa"/>
            <w:tcBorders>
              <w:top w:val="nil"/>
              <w:left w:val="single" w:sz="6" w:space="0" w:color="2E3668"/>
              <w:bottom w:val="single" w:sz="6" w:space="0" w:color="2E3668"/>
              <w:right w:val="single" w:sz="6" w:space="0" w:color="2E3668"/>
            </w:tcBorders>
            <w:shd w:val="clear" w:color="auto" w:fill="E3DEE9"/>
            <w:hideMark/>
          </w:tcPr>
          <w:p w14:paraId="62A9FBFF" w14:textId="77777777" w:rsidR="00FD6DDA" w:rsidRDefault="00FD6DDA" w:rsidP="008A39F4">
            <w:r>
              <w:rPr>
                <w:rFonts w:ascii="Arial" w:hAnsi="Arial" w:cs="Arial"/>
                <w:b/>
                <w:bCs/>
                <w:sz w:val="28"/>
                <w:szCs w:val="28"/>
              </w:rPr>
              <w:sym w:font="Symbol" w:char="F0D6"/>
            </w:r>
          </w:p>
        </w:tc>
        <w:tc>
          <w:tcPr>
            <w:tcW w:w="0" w:type="auto"/>
            <w:vMerge/>
            <w:tcBorders>
              <w:top w:val="single" w:sz="6" w:space="0" w:color="2E3668"/>
              <w:left w:val="nil"/>
              <w:bottom w:val="single" w:sz="6" w:space="0" w:color="2E3668"/>
              <w:right w:val="single" w:sz="6" w:space="0" w:color="2E3668"/>
            </w:tcBorders>
            <w:vAlign w:val="center"/>
            <w:hideMark/>
          </w:tcPr>
          <w:p w14:paraId="2E355D73" w14:textId="77777777" w:rsidR="00FD6DDA" w:rsidRDefault="00FD6DDA" w:rsidP="008A39F4">
            <w:pPr>
              <w:spacing w:line="240" w:lineRule="auto"/>
            </w:pPr>
          </w:p>
        </w:tc>
      </w:tr>
    </w:tbl>
    <w:p w14:paraId="798BE9ED" w14:textId="77777777" w:rsidR="00FD6DDA" w:rsidRDefault="00FD6DDA" w:rsidP="00FD6DDA">
      <w:pPr>
        <w:spacing w:after="167" w:line="264" w:lineRule="auto"/>
        <w:ind w:left="9" w:hanging="10"/>
      </w:pPr>
      <w:r>
        <w:rPr>
          <w:rFonts w:ascii="Arial" w:eastAsia="Arial" w:hAnsi="Arial" w:cs="Arial"/>
          <w:color w:val="181717"/>
        </w:rPr>
        <w:t>*For any statement to which the response is ‘no’, an explanation must be published</w:t>
      </w:r>
    </w:p>
    <w:tbl>
      <w:tblPr>
        <w:tblStyle w:val="TableGrid"/>
        <w:tblpPr w:vertAnchor="text" w:tblpX="6083" w:tblpY="666"/>
        <w:tblOverlap w:val="never"/>
        <w:tblW w:w="4382" w:type="dxa"/>
        <w:tblInd w:w="0" w:type="dxa"/>
        <w:tblCellMar>
          <w:left w:w="115" w:type="dxa"/>
          <w:right w:w="115" w:type="dxa"/>
        </w:tblCellMar>
        <w:tblLook w:val="04A0" w:firstRow="1" w:lastRow="0" w:firstColumn="1" w:lastColumn="0" w:noHBand="0" w:noVBand="1"/>
      </w:tblPr>
      <w:tblGrid>
        <w:gridCol w:w="4382"/>
      </w:tblGrid>
      <w:tr w:rsidR="00FD6DDA" w14:paraId="3DE7BAE6" w14:textId="77777777" w:rsidTr="008A39F4">
        <w:trPr>
          <w:trHeight w:val="425"/>
        </w:trPr>
        <w:tc>
          <w:tcPr>
            <w:tcW w:w="4382" w:type="dxa"/>
            <w:shd w:val="clear" w:color="auto" w:fill="E3DEE9"/>
            <w:vAlign w:val="center"/>
            <w:hideMark/>
          </w:tcPr>
          <w:p w14:paraId="079A1A18" w14:textId="77777777" w:rsidR="00FD6DDA" w:rsidRDefault="00FD6DDA" w:rsidP="008A39F4">
            <w:pPr>
              <w:ind w:left="28"/>
              <w:jc w:val="center"/>
            </w:pPr>
            <w:r>
              <w:rPr>
                <w:rFonts w:ascii="Arial" w:eastAsia="Arial" w:hAnsi="Arial" w:cs="Arial"/>
                <w:b/>
                <w:color w:val="FFFEFD"/>
              </w:rPr>
              <w:t>SIGNATURE REQUIRED</w:t>
            </w:r>
          </w:p>
        </w:tc>
      </w:tr>
    </w:tbl>
    <w:tbl>
      <w:tblPr>
        <w:tblStyle w:val="TableGrid"/>
        <w:tblpPr w:vertAnchor="text" w:tblpX="12" w:tblpY="1247"/>
        <w:tblOverlap w:val="never"/>
        <w:tblW w:w="5047" w:type="dxa"/>
        <w:tblInd w:w="0" w:type="dxa"/>
        <w:tblCellMar>
          <w:left w:w="115" w:type="dxa"/>
          <w:right w:w="115" w:type="dxa"/>
        </w:tblCellMar>
        <w:tblLook w:val="04A0" w:firstRow="1" w:lastRow="0" w:firstColumn="1" w:lastColumn="0" w:noHBand="0" w:noVBand="1"/>
      </w:tblPr>
      <w:tblGrid>
        <w:gridCol w:w="5047"/>
      </w:tblGrid>
      <w:tr w:rsidR="00FD6DDA" w14:paraId="756798F1" w14:textId="77777777" w:rsidTr="008A39F4">
        <w:trPr>
          <w:trHeight w:val="425"/>
        </w:trPr>
        <w:tc>
          <w:tcPr>
            <w:tcW w:w="5047" w:type="dxa"/>
            <w:shd w:val="clear" w:color="auto" w:fill="E3DEE9"/>
            <w:vAlign w:val="center"/>
            <w:hideMark/>
          </w:tcPr>
          <w:p w14:paraId="7DF9DB86" w14:textId="77777777" w:rsidR="00FD6DDA" w:rsidRDefault="00FD6DDA" w:rsidP="008A39F4">
            <w:pPr>
              <w:ind w:left="3"/>
              <w:jc w:val="center"/>
            </w:pPr>
            <w:r>
              <w:rPr>
                <w:rFonts w:ascii="Arial" w:eastAsia="Arial" w:hAnsi="Arial" w:cs="Arial"/>
                <w:b/>
                <w:color w:val="FFFEFD"/>
              </w:rPr>
              <w:t>MINUTE REFERENCE</w:t>
            </w:r>
          </w:p>
        </w:tc>
      </w:tr>
    </w:tbl>
    <w:tbl>
      <w:tblPr>
        <w:tblStyle w:val="TableGrid"/>
        <w:tblpPr w:vertAnchor="text" w:tblpX="6083" w:tblpY="1247"/>
        <w:tblOverlap w:val="never"/>
        <w:tblW w:w="4382" w:type="dxa"/>
        <w:tblInd w:w="0" w:type="dxa"/>
        <w:tblCellMar>
          <w:top w:w="128" w:type="dxa"/>
          <w:left w:w="115" w:type="dxa"/>
          <w:right w:w="115" w:type="dxa"/>
        </w:tblCellMar>
        <w:tblLook w:val="04A0" w:firstRow="1" w:lastRow="0" w:firstColumn="1" w:lastColumn="0" w:noHBand="0" w:noVBand="1"/>
      </w:tblPr>
      <w:tblGrid>
        <w:gridCol w:w="4382"/>
      </w:tblGrid>
      <w:tr w:rsidR="00FD6DDA" w14:paraId="53AA8F3A" w14:textId="77777777" w:rsidTr="008A39F4">
        <w:trPr>
          <w:trHeight w:val="425"/>
        </w:trPr>
        <w:tc>
          <w:tcPr>
            <w:tcW w:w="4382" w:type="dxa"/>
            <w:shd w:val="clear" w:color="auto" w:fill="E3DEE9"/>
            <w:hideMark/>
          </w:tcPr>
          <w:p w14:paraId="226339BB" w14:textId="77777777" w:rsidR="00FD6DDA" w:rsidRDefault="00FD6DDA" w:rsidP="008A39F4">
            <w:pPr>
              <w:ind w:left="28"/>
              <w:jc w:val="center"/>
            </w:pPr>
            <w:r>
              <w:rPr>
                <w:rFonts w:ascii="Arial" w:eastAsia="Arial" w:hAnsi="Arial" w:cs="Arial"/>
                <w:b/>
                <w:color w:val="FFFEFD"/>
              </w:rPr>
              <w:t>SIGNATURE REQUIRED</w:t>
            </w:r>
          </w:p>
        </w:tc>
      </w:tr>
    </w:tbl>
    <w:p w14:paraId="51458B2C" w14:textId="77777777" w:rsidR="00FD6DDA" w:rsidRDefault="00FD6DDA" w:rsidP="00FD6DDA">
      <w:pPr>
        <w:spacing w:after="108" w:line="261" w:lineRule="auto"/>
        <w:ind w:left="-5" w:right="247" w:hanging="10"/>
      </w:pPr>
      <w:r>
        <w:rPr>
          <w:noProof/>
        </w:rPr>
        <mc:AlternateContent>
          <mc:Choice Requires="wpg">
            <w:drawing>
              <wp:anchor distT="0" distB="0" distL="114300" distR="114300" simplePos="0" relativeHeight="251660288" behindDoc="0" locked="0" layoutInCell="1" allowOverlap="1" wp14:anchorId="621B3108" wp14:editId="4834E5E2">
                <wp:simplePos x="0" y="0"/>
                <wp:positionH relativeFrom="column">
                  <wp:posOffset>3265170</wp:posOffset>
                </wp:positionH>
                <wp:positionV relativeFrom="paragraph">
                  <wp:posOffset>17780</wp:posOffset>
                </wp:positionV>
                <wp:extent cx="9525" cy="1043940"/>
                <wp:effectExtent l="0" t="0" r="28575" b="22860"/>
                <wp:wrapSquare wrapText="bothSides"/>
                <wp:docPr id="342105919" name="Group 9"/>
                <wp:cNvGraphicFramePr/>
                <a:graphic xmlns:a="http://schemas.openxmlformats.org/drawingml/2006/main">
                  <a:graphicData uri="http://schemas.microsoft.com/office/word/2010/wordprocessingGroup">
                    <wpg:wgp>
                      <wpg:cNvGrpSpPr/>
                      <wpg:grpSpPr>
                        <a:xfrm>
                          <a:off x="0" y="0"/>
                          <a:ext cx="9525" cy="1043940"/>
                          <a:chOff x="0" y="0"/>
                          <a:chExt cx="0" cy="1044004"/>
                        </a:xfrm>
                      </wpg:grpSpPr>
                      <wps:wsp>
                        <wps:cNvPr id="791216781" name="Shape 835"/>
                        <wps:cNvSpPr/>
                        <wps:spPr>
                          <a:xfrm>
                            <a:off x="0" y="0"/>
                            <a:ext cx="0" cy="1044004"/>
                          </a:xfrm>
                          <a:custGeom>
                            <a:avLst/>
                            <a:gdLst/>
                            <a:ahLst/>
                            <a:cxnLst/>
                            <a:rect l="0" t="0" r="0" b="0"/>
                            <a:pathLst>
                              <a:path h="1044004">
                                <a:moveTo>
                                  <a:pt x="0" y="0"/>
                                </a:moveTo>
                                <a:lnTo>
                                  <a:pt x="0" y="1044004"/>
                                </a:lnTo>
                              </a:path>
                            </a:pathLst>
                          </a:custGeom>
                          <a:ln w="9525" cap="flat">
                            <a:miter lim="100000"/>
                          </a:ln>
                        </wps:spPr>
                        <wps:style>
                          <a:lnRef idx="1">
                            <a:srgbClr val="2E3668"/>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360DCF6" id="Group 9" o:spid="_x0000_s1026" style="position:absolute;margin-left:257.1pt;margin-top:1.4pt;width:.75pt;height:82.2pt;z-index:251660288" coordsize="0,1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">
                <v:shape id="Shape 835" o:spid="_x0000_s1027" style="position:absolute;width:0;height:10440;visibility:visible;mso-wrap-style:square;v-text-anchor:top" coordsize="0,10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" path="m,l,1044004e" filled="f" strokecolor="#2e3668">
                  <v:stroke miterlimit="1" joinstyle="miter"/>
                  <v:path arrowok="t" textboxrect="0,0,0,1044004"/>
                </v:shape>
                <w10:wrap type="square"/>
              </v:group>
            </w:pict>
          </mc:Fallback>
        </mc:AlternateContent>
      </w:r>
      <w:r>
        <w:rPr>
          <w:rFonts w:ascii="Arial" w:eastAsia="Arial" w:hAnsi="Arial" w:cs="Arial"/>
          <w:color w:val="181717"/>
          <w:sz w:val="19"/>
        </w:rPr>
        <w:t xml:space="preserve">This Annual Governance Statement was approved at a Signed by the Chair and Clerk of the meeting where meeting of the authority </w:t>
      </w:r>
      <w:proofErr w:type="spellStart"/>
      <w:proofErr w:type="gramStart"/>
      <w:r>
        <w:rPr>
          <w:rFonts w:ascii="Arial" w:eastAsia="Arial" w:hAnsi="Arial" w:cs="Arial"/>
          <w:color w:val="181717"/>
          <w:sz w:val="19"/>
        </w:rPr>
        <w:t>on:approval</w:t>
      </w:r>
      <w:proofErr w:type="spellEnd"/>
      <w:proofErr w:type="gramEnd"/>
      <w:r>
        <w:rPr>
          <w:rFonts w:ascii="Arial" w:eastAsia="Arial" w:hAnsi="Arial" w:cs="Arial"/>
          <w:color w:val="181717"/>
          <w:sz w:val="19"/>
        </w:rPr>
        <w:t xml:space="preserve"> was given:</w:t>
      </w:r>
    </w:p>
    <w:p w14:paraId="73F8EE6C" w14:textId="77777777" w:rsidR="00FD6DDA" w:rsidRDefault="00FD6DDA" w:rsidP="00FD6DDA">
      <w:pPr>
        <w:pStyle w:val="Heading2"/>
        <w:spacing w:after="224"/>
        <w:ind w:left="1851"/>
      </w:pPr>
      <w:r>
        <w:t>DD/MM/YYYY</w:t>
      </w:r>
    </w:p>
    <w:p w14:paraId="2FDFA477" w14:textId="77777777" w:rsidR="00FD6DDA" w:rsidRDefault="00FD6DDA" w:rsidP="00FD6DDA">
      <w:pPr>
        <w:spacing w:after="175" w:line="261" w:lineRule="auto"/>
        <w:ind w:left="-5" w:hanging="10"/>
      </w:pPr>
      <w:r>
        <w:rPr>
          <w:rFonts w:ascii="Arial" w:eastAsia="Arial" w:hAnsi="Arial" w:cs="Arial"/>
          <w:color w:val="181717"/>
          <w:sz w:val="19"/>
        </w:rPr>
        <w:t xml:space="preserve">and recorded as minute </w:t>
      </w:r>
      <w:proofErr w:type="spellStart"/>
      <w:proofErr w:type="gramStart"/>
      <w:r>
        <w:rPr>
          <w:rFonts w:ascii="Arial" w:eastAsia="Arial" w:hAnsi="Arial" w:cs="Arial"/>
          <w:color w:val="181717"/>
          <w:sz w:val="19"/>
        </w:rPr>
        <w:t>reference:</w:t>
      </w:r>
      <w:r>
        <w:rPr>
          <w:rFonts w:ascii="Arial" w:eastAsia="Arial" w:hAnsi="Arial" w:cs="Arial"/>
          <w:color w:val="181717"/>
          <w:sz w:val="29"/>
          <w:vertAlign w:val="superscript"/>
        </w:rPr>
        <w:t>Chair</w:t>
      </w:r>
      <w:proofErr w:type="spellEnd"/>
      <w:proofErr w:type="gramEnd"/>
    </w:p>
    <w:p w14:paraId="31B52D31" w14:textId="77777777" w:rsidR="00FD6DDA" w:rsidRDefault="00FD6DDA" w:rsidP="00FD6DDA">
      <w:pPr>
        <w:spacing w:after="17"/>
        <w:ind w:left="12"/>
        <w:jc w:val="center"/>
      </w:pPr>
      <w:r>
        <w:rPr>
          <w:rFonts w:ascii="Arial" w:eastAsia="Arial" w:hAnsi="Arial" w:cs="Arial"/>
          <w:color w:val="181717"/>
          <w:sz w:val="19"/>
        </w:rPr>
        <w:t>Clerk</w:t>
      </w:r>
    </w:p>
    <w:tbl>
      <w:tblPr>
        <w:tblStyle w:val="TableGrid"/>
        <w:tblW w:w="10455" w:type="dxa"/>
        <w:tblInd w:w="18" w:type="dxa"/>
        <w:tblCellMar>
          <w:top w:w="19" w:type="dxa"/>
          <w:left w:w="28" w:type="dxa"/>
          <w:right w:w="115" w:type="dxa"/>
        </w:tblCellMar>
        <w:tblLook w:val="04A0" w:firstRow="1" w:lastRow="0" w:firstColumn="1" w:lastColumn="0" w:noHBand="0" w:noVBand="1"/>
      </w:tblPr>
      <w:tblGrid>
        <w:gridCol w:w="9219"/>
        <w:gridCol w:w="601"/>
        <w:gridCol w:w="635"/>
      </w:tblGrid>
      <w:tr w:rsidR="00FD6DDA" w14:paraId="47E81FBE" w14:textId="77777777" w:rsidTr="008A39F4">
        <w:trPr>
          <w:trHeight w:val="318"/>
        </w:trPr>
        <w:tc>
          <w:tcPr>
            <w:tcW w:w="9820" w:type="dxa"/>
            <w:gridSpan w:val="2"/>
            <w:shd w:val="clear" w:color="auto" w:fill="2E3668"/>
            <w:hideMark/>
          </w:tcPr>
          <w:p w14:paraId="0E9380FA" w14:textId="77777777" w:rsidR="00FD6DDA" w:rsidRDefault="00FD6DDA" w:rsidP="008A39F4">
            <w:r>
              <w:rPr>
                <w:rFonts w:ascii="Arial" w:eastAsia="Arial" w:hAnsi="Arial" w:cs="Arial"/>
                <w:b/>
                <w:color w:val="FFFEFD"/>
              </w:rPr>
              <w:t xml:space="preserve">Information required by the Transparency Code </w:t>
            </w:r>
            <w:r>
              <w:rPr>
                <w:rFonts w:ascii="Arial" w:eastAsia="Arial" w:hAnsi="Arial" w:cs="Arial"/>
                <w:i/>
                <w:color w:val="FFFEFD"/>
              </w:rPr>
              <w:t>(not part of the Annual Governance Statement)</w:t>
            </w:r>
          </w:p>
        </w:tc>
        <w:tc>
          <w:tcPr>
            <w:tcW w:w="635" w:type="dxa"/>
            <w:tcBorders>
              <w:top w:val="nil"/>
              <w:left w:val="nil"/>
              <w:bottom w:val="single" w:sz="6" w:space="0" w:color="2E3668"/>
              <w:right w:val="nil"/>
            </w:tcBorders>
            <w:shd w:val="clear" w:color="auto" w:fill="2E3668"/>
          </w:tcPr>
          <w:p w14:paraId="4BC7B7EF" w14:textId="77777777" w:rsidR="00FD6DDA" w:rsidRDefault="00FD6DDA" w:rsidP="008A39F4"/>
        </w:tc>
      </w:tr>
      <w:tr w:rsidR="00FD6DDA" w14:paraId="2A9FFE56" w14:textId="77777777" w:rsidTr="008A39F4">
        <w:trPr>
          <w:trHeight w:val="187"/>
        </w:trPr>
        <w:tc>
          <w:tcPr>
            <w:tcW w:w="9219" w:type="dxa"/>
            <w:vMerge w:val="restart"/>
            <w:tcBorders>
              <w:top w:val="nil"/>
              <w:left w:val="single" w:sz="6" w:space="0" w:color="2E3668"/>
              <w:bottom w:val="single" w:sz="6" w:space="0" w:color="2E3668"/>
              <w:right w:val="single" w:sz="6" w:space="0" w:color="2E3668"/>
            </w:tcBorders>
            <w:hideMark/>
          </w:tcPr>
          <w:p w14:paraId="2F16A6A6" w14:textId="77777777" w:rsidR="00FD6DDA" w:rsidRDefault="00FD6DDA" w:rsidP="008A39F4">
            <w:pPr>
              <w:ind w:left="46" w:right="162"/>
            </w:pPr>
            <w:r>
              <w:rPr>
                <w:rFonts w:ascii="Arial" w:eastAsia="Arial" w:hAnsi="Arial" w:cs="Arial"/>
                <w:color w:val="181717"/>
                <w:sz w:val="18"/>
              </w:rPr>
              <w:t>The authority website/webpage is up to date and the information required by the Transparency Code has been published.</w:t>
            </w:r>
          </w:p>
        </w:tc>
        <w:tc>
          <w:tcPr>
            <w:tcW w:w="601" w:type="dxa"/>
            <w:tcBorders>
              <w:top w:val="single" w:sz="6" w:space="0" w:color="2E3668"/>
              <w:left w:val="single" w:sz="6" w:space="0" w:color="2E3668"/>
              <w:bottom w:val="nil"/>
              <w:right w:val="single" w:sz="6" w:space="0" w:color="FFFEFD"/>
            </w:tcBorders>
            <w:shd w:val="clear" w:color="auto" w:fill="2E3668"/>
            <w:hideMark/>
          </w:tcPr>
          <w:p w14:paraId="1303F3FE" w14:textId="77777777" w:rsidR="00FD6DDA" w:rsidRDefault="00FD6DDA" w:rsidP="008A39F4">
            <w:pPr>
              <w:ind w:left="127"/>
            </w:pPr>
            <w:r>
              <w:rPr>
                <w:rFonts w:ascii="Arial" w:eastAsia="Arial" w:hAnsi="Arial" w:cs="Arial"/>
                <w:color w:val="FFFEFD"/>
                <w:sz w:val="18"/>
              </w:rPr>
              <w:t>Yes</w:t>
            </w:r>
          </w:p>
        </w:tc>
        <w:tc>
          <w:tcPr>
            <w:tcW w:w="635" w:type="dxa"/>
            <w:tcBorders>
              <w:top w:val="single" w:sz="6" w:space="0" w:color="2E3668"/>
              <w:left w:val="single" w:sz="6" w:space="0" w:color="FFFEFD"/>
              <w:bottom w:val="nil"/>
              <w:right w:val="single" w:sz="6" w:space="0" w:color="2E3668"/>
            </w:tcBorders>
            <w:shd w:val="clear" w:color="auto" w:fill="2E3668"/>
            <w:hideMark/>
          </w:tcPr>
          <w:p w14:paraId="19B407E8" w14:textId="77777777" w:rsidR="00FD6DDA" w:rsidRDefault="00FD6DDA" w:rsidP="008A39F4">
            <w:pPr>
              <w:ind w:left="174"/>
            </w:pPr>
            <w:r>
              <w:rPr>
                <w:rFonts w:ascii="Arial" w:eastAsia="Arial" w:hAnsi="Arial" w:cs="Arial"/>
                <w:color w:val="FFFEFD"/>
                <w:sz w:val="18"/>
              </w:rPr>
              <w:t>No</w:t>
            </w:r>
          </w:p>
        </w:tc>
      </w:tr>
      <w:tr w:rsidR="00FD6DDA" w14:paraId="3040FA50" w14:textId="77777777" w:rsidTr="008A39F4">
        <w:trPr>
          <w:trHeight w:val="294"/>
        </w:trPr>
        <w:tc>
          <w:tcPr>
            <w:tcW w:w="0" w:type="auto"/>
            <w:vMerge/>
            <w:tcBorders>
              <w:top w:val="nil"/>
              <w:left w:val="single" w:sz="6" w:space="0" w:color="2E3668"/>
              <w:bottom w:val="single" w:sz="6" w:space="0" w:color="2E3668"/>
              <w:right w:val="single" w:sz="6" w:space="0" w:color="2E3668"/>
            </w:tcBorders>
            <w:vAlign w:val="center"/>
            <w:hideMark/>
          </w:tcPr>
          <w:p w14:paraId="56ED05C7" w14:textId="77777777" w:rsidR="00FD6DDA" w:rsidRDefault="00FD6DDA" w:rsidP="008A39F4">
            <w:pPr>
              <w:spacing w:line="240" w:lineRule="auto"/>
            </w:pPr>
          </w:p>
        </w:tc>
        <w:tc>
          <w:tcPr>
            <w:tcW w:w="601" w:type="dxa"/>
            <w:tcBorders>
              <w:top w:val="nil"/>
              <w:left w:val="single" w:sz="6" w:space="0" w:color="2E3668"/>
              <w:bottom w:val="single" w:sz="6" w:space="0" w:color="2E3668"/>
              <w:right w:val="single" w:sz="6" w:space="0" w:color="2E3668"/>
            </w:tcBorders>
            <w:shd w:val="clear" w:color="auto" w:fill="E3DEE9"/>
          </w:tcPr>
          <w:p w14:paraId="5E0389A5" w14:textId="77777777" w:rsidR="00FD6DDA" w:rsidRDefault="00FD6DDA" w:rsidP="008A39F4"/>
        </w:tc>
        <w:tc>
          <w:tcPr>
            <w:tcW w:w="635" w:type="dxa"/>
            <w:tcBorders>
              <w:top w:val="nil"/>
              <w:left w:val="single" w:sz="6" w:space="0" w:color="2E3668"/>
              <w:bottom w:val="single" w:sz="6" w:space="0" w:color="2E3668"/>
              <w:right w:val="single" w:sz="6" w:space="0" w:color="2E3668"/>
            </w:tcBorders>
            <w:shd w:val="clear" w:color="auto" w:fill="E3DEE9"/>
          </w:tcPr>
          <w:p w14:paraId="48C45D6D" w14:textId="77777777" w:rsidR="00FD6DDA" w:rsidRDefault="00FD6DDA" w:rsidP="008A39F4"/>
        </w:tc>
      </w:tr>
    </w:tbl>
    <w:p w14:paraId="47CF8F20" w14:textId="77777777" w:rsidR="00FD6DDA" w:rsidRDefault="00FD6DDA" w:rsidP="00FD6DDA">
      <w:pPr>
        <w:shd w:val="clear" w:color="auto" w:fill="E3DEE9"/>
        <w:spacing w:after="723" w:line="264" w:lineRule="auto"/>
        <w:ind w:left="346" w:hanging="10"/>
        <w:jc w:val="center"/>
      </w:pPr>
      <w:r>
        <w:rPr>
          <w:rFonts w:ascii="Arial" w:eastAsia="Arial" w:hAnsi="Arial" w:cs="Arial"/>
          <w:b/>
          <w:color w:val="FFFEFD"/>
        </w:rPr>
        <w:t>ENTER PUBLICLY AVAILABLE WEBSITE/WEBPAGE ADDRESS</w:t>
      </w:r>
    </w:p>
    <w:p w14:paraId="00B2A415" w14:textId="77777777" w:rsidR="00FD6DDA" w:rsidRDefault="00FD6DDA" w:rsidP="00FD6DDA">
      <w:pPr>
        <w:spacing w:after="0"/>
        <w:ind w:right="72"/>
        <w:jc w:val="center"/>
      </w:pPr>
      <w:r>
        <w:rPr>
          <w:rFonts w:ascii="Arial" w:eastAsia="Arial" w:hAnsi="Arial" w:cs="Arial"/>
          <w:color w:val="181717"/>
          <w:sz w:val="20"/>
        </w:rPr>
        <w:t xml:space="preserve">3/24 Form 2 </w:t>
      </w:r>
    </w:p>
    <w:p w14:paraId="604D6ADB" w14:textId="77777777" w:rsidR="00FD6DDA" w:rsidRDefault="00FD6DDA" w:rsidP="00FD6DDA">
      <w:pPr>
        <w:pStyle w:val="Heading1"/>
        <w:spacing w:after="250"/>
        <w:ind w:left="24"/>
      </w:pPr>
      <w:r>
        <w:t>Section 2 – Accounting Statements 2023/24 for</w:t>
      </w:r>
    </w:p>
    <w:p w14:paraId="15093A5D" w14:textId="77777777" w:rsidR="00FD6DDA" w:rsidRDefault="00FD6DDA" w:rsidP="00FD6DDA">
      <w:pPr>
        <w:shd w:val="clear" w:color="auto" w:fill="E3DEE9"/>
        <w:spacing w:after="175"/>
        <w:ind w:left="10" w:right="3347" w:hanging="10"/>
        <w:jc w:val="right"/>
        <w:rPr>
          <w:rFonts w:ascii="Arial" w:hAnsi="Arial" w:cs="Arial"/>
          <w:b/>
          <w:bCs/>
          <w:sz w:val="24"/>
        </w:rPr>
      </w:pPr>
      <w:r>
        <w:rPr>
          <w:rFonts w:ascii="Arial" w:hAnsi="Arial" w:cs="Arial"/>
          <w:b/>
          <w:bCs/>
          <w:sz w:val="24"/>
        </w:rPr>
        <w:t>COLD ASHBY PARISH COUNCIL</w:t>
      </w:r>
    </w:p>
    <w:tbl>
      <w:tblPr>
        <w:tblStyle w:val="TableGrid"/>
        <w:tblW w:w="10454" w:type="dxa"/>
        <w:tblInd w:w="20" w:type="dxa"/>
        <w:tblCellMar>
          <w:top w:w="51" w:type="dxa"/>
          <w:left w:w="70" w:type="dxa"/>
          <w:right w:w="8" w:type="dxa"/>
        </w:tblCellMar>
        <w:tblLook w:val="04A0" w:firstRow="1" w:lastRow="0" w:firstColumn="1" w:lastColumn="0" w:noHBand="0" w:noVBand="1"/>
      </w:tblPr>
      <w:tblGrid>
        <w:gridCol w:w="2457"/>
        <w:gridCol w:w="821"/>
        <w:gridCol w:w="752"/>
        <w:gridCol w:w="813"/>
        <w:gridCol w:w="751"/>
        <w:gridCol w:w="4860"/>
      </w:tblGrid>
      <w:tr w:rsidR="00FD6DDA" w14:paraId="6123E2D4" w14:textId="77777777" w:rsidTr="008A39F4">
        <w:trPr>
          <w:trHeight w:val="331"/>
        </w:trPr>
        <w:tc>
          <w:tcPr>
            <w:tcW w:w="2457" w:type="dxa"/>
            <w:vMerge w:val="restart"/>
            <w:tcBorders>
              <w:top w:val="single" w:sz="6" w:space="0" w:color="2E3668"/>
              <w:left w:val="single" w:sz="6" w:space="0" w:color="2E3668"/>
              <w:bottom w:val="nil"/>
              <w:right w:val="single" w:sz="6" w:space="0" w:color="FFFEFD"/>
            </w:tcBorders>
            <w:shd w:val="clear" w:color="auto" w:fill="2E3668"/>
          </w:tcPr>
          <w:p w14:paraId="1E10C8D2" w14:textId="77777777" w:rsidR="00FD6DDA" w:rsidRDefault="00FD6DDA" w:rsidP="008A39F4"/>
        </w:tc>
        <w:tc>
          <w:tcPr>
            <w:tcW w:w="3137" w:type="dxa"/>
            <w:gridSpan w:val="4"/>
            <w:tcBorders>
              <w:top w:val="single" w:sz="6" w:space="0" w:color="2E3668"/>
              <w:left w:val="single" w:sz="6" w:space="0" w:color="FFFEFD"/>
              <w:bottom w:val="single" w:sz="6" w:space="0" w:color="FFFEFD"/>
              <w:right w:val="single" w:sz="6" w:space="0" w:color="FFFEFD"/>
            </w:tcBorders>
            <w:shd w:val="clear" w:color="auto" w:fill="2E3668"/>
            <w:hideMark/>
          </w:tcPr>
          <w:p w14:paraId="04F4DB43" w14:textId="77777777" w:rsidR="00FD6DDA" w:rsidRDefault="00FD6DDA" w:rsidP="008A39F4">
            <w:pPr>
              <w:ind w:right="13"/>
              <w:jc w:val="center"/>
            </w:pPr>
            <w:r>
              <w:rPr>
                <w:rFonts w:ascii="Arial" w:eastAsia="Arial" w:hAnsi="Arial" w:cs="Arial"/>
                <w:color w:val="FFFEFD"/>
                <w:sz w:val="18"/>
              </w:rPr>
              <w:t>Year ending</w:t>
            </w:r>
          </w:p>
        </w:tc>
        <w:tc>
          <w:tcPr>
            <w:tcW w:w="4860" w:type="dxa"/>
            <w:tcBorders>
              <w:top w:val="single" w:sz="6" w:space="0" w:color="2E3668"/>
              <w:left w:val="single" w:sz="6" w:space="0" w:color="FFFEFD"/>
              <w:bottom w:val="single" w:sz="6" w:space="0" w:color="FFFEFD"/>
              <w:right w:val="single" w:sz="6" w:space="0" w:color="2E3668"/>
            </w:tcBorders>
            <w:shd w:val="clear" w:color="auto" w:fill="2E3668"/>
            <w:hideMark/>
          </w:tcPr>
          <w:p w14:paraId="408C4AF1" w14:textId="77777777" w:rsidR="00FD6DDA" w:rsidRDefault="00FD6DDA" w:rsidP="008A39F4">
            <w:pPr>
              <w:ind w:left="2"/>
            </w:pPr>
            <w:r>
              <w:rPr>
                <w:rFonts w:ascii="Arial" w:eastAsia="Arial" w:hAnsi="Arial" w:cs="Arial"/>
                <w:color w:val="FFFEFD"/>
                <w:sz w:val="18"/>
              </w:rPr>
              <w:t>Notes and guidance</w:t>
            </w:r>
          </w:p>
        </w:tc>
      </w:tr>
      <w:tr w:rsidR="00FD6DDA" w14:paraId="42FA0438" w14:textId="77777777" w:rsidTr="008A39F4">
        <w:trPr>
          <w:trHeight w:val="716"/>
        </w:trPr>
        <w:tc>
          <w:tcPr>
            <w:tcW w:w="0" w:type="auto"/>
            <w:vMerge/>
            <w:tcBorders>
              <w:top w:val="single" w:sz="6" w:space="0" w:color="2E3668"/>
              <w:left w:val="single" w:sz="6" w:space="0" w:color="2E3668"/>
              <w:bottom w:val="nil"/>
              <w:right w:val="single" w:sz="6" w:space="0" w:color="FFFEFD"/>
            </w:tcBorders>
            <w:vAlign w:val="center"/>
            <w:hideMark/>
          </w:tcPr>
          <w:p w14:paraId="38C1D2B5" w14:textId="77777777" w:rsidR="00FD6DDA" w:rsidRDefault="00FD6DDA" w:rsidP="008A39F4">
            <w:pPr>
              <w:spacing w:line="240" w:lineRule="auto"/>
            </w:pPr>
          </w:p>
        </w:tc>
        <w:tc>
          <w:tcPr>
            <w:tcW w:w="1573" w:type="dxa"/>
            <w:gridSpan w:val="2"/>
            <w:tcBorders>
              <w:top w:val="single" w:sz="6" w:space="0" w:color="FFFEFD"/>
              <w:left w:val="single" w:sz="6" w:space="0" w:color="FFFEFD"/>
              <w:bottom w:val="single" w:sz="6" w:space="0" w:color="2E3668"/>
              <w:right w:val="single" w:sz="6" w:space="0" w:color="FFFEFD"/>
            </w:tcBorders>
            <w:shd w:val="clear" w:color="auto" w:fill="2E3668"/>
            <w:hideMark/>
          </w:tcPr>
          <w:p w14:paraId="7EBD2E9C" w14:textId="77777777" w:rsidR="00FD6DDA" w:rsidRDefault="00FD6DDA" w:rsidP="008A39F4">
            <w:pPr>
              <w:ind w:right="28"/>
              <w:jc w:val="center"/>
            </w:pPr>
            <w:r>
              <w:rPr>
                <w:rFonts w:ascii="Arial" w:eastAsia="Arial" w:hAnsi="Arial" w:cs="Arial"/>
                <w:color w:val="FFFEFD"/>
                <w:sz w:val="18"/>
              </w:rPr>
              <w:t xml:space="preserve">31 March </w:t>
            </w:r>
          </w:p>
          <w:p w14:paraId="3AB2141A" w14:textId="77777777" w:rsidR="00FD6DDA" w:rsidRDefault="00FD6DDA" w:rsidP="008A39F4">
            <w:pPr>
              <w:ind w:right="29"/>
              <w:jc w:val="center"/>
            </w:pPr>
            <w:r>
              <w:rPr>
                <w:rFonts w:ascii="Arial" w:eastAsia="Arial" w:hAnsi="Arial" w:cs="Arial"/>
                <w:color w:val="FFFEFD"/>
                <w:sz w:val="18"/>
              </w:rPr>
              <w:t xml:space="preserve">2023 </w:t>
            </w:r>
          </w:p>
          <w:p w14:paraId="5CBA05FB" w14:textId="77777777" w:rsidR="00FD6DDA" w:rsidRDefault="00FD6DDA" w:rsidP="008A39F4">
            <w:pPr>
              <w:ind w:right="29"/>
              <w:jc w:val="center"/>
            </w:pPr>
            <w:r>
              <w:rPr>
                <w:rFonts w:ascii="Arial" w:eastAsia="Arial" w:hAnsi="Arial" w:cs="Arial"/>
                <w:color w:val="FFFEFD"/>
                <w:sz w:val="18"/>
              </w:rPr>
              <w:t>£</w:t>
            </w:r>
          </w:p>
        </w:tc>
        <w:tc>
          <w:tcPr>
            <w:tcW w:w="1564" w:type="dxa"/>
            <w:gridSpan w:val="2"/>
            <w:tcBorders>
              <w:top w:val="single" w:sz="6" w:space="0" w:color="FFFEFD"/>
              <w:left w:val="single" w:sz="6" w:space="0" w:color="FFFEFD"/>
              <w:bottom w:val="single" w:sz="6" w:space="0" w:color="2E3668"/>
              <w:right w:val="single" w:sz="6" w:space="0" w:color="FFFEFD"/>
            </w:tcBorders>
            <w:shd w:val="clear" w:color="auto" w:fill="2E3668"/>
            <w:hideMark/>
          </w:tcPr>
          <w:p w14:paraId="67845489" w14:textId="77777777" w:rsidR="00FD6DDA" w:rsidRDefault="00FD6DDA" w:rsidP="008A39F4">
            <w:pPr>
              <w:ind w:right="12"/>
              <w:jc w:val="center"/>
            </w:pPr>
            <w:r>
              <w:rPr>
                <w:rFonts w:ascii="Arial" w:eastAsia="Arial" w:hAnsi="Arial" w:cs="Arial"/>
                <w:color w:val="FFFEFD"/>
                <w:sz w:val="18"/>
              </w:rPr>
              <w:t xml:space="preserve">31 March </w:t>
            </w:r>
          </w:p>
          <w:p w14:paraId="5AABEA41" w14:textId="77777777" w:rsidR="00FD6DDA" w:rsidRDefault="00FD6DDA" w:rsidP="008A39F4">
            <w:pPr>
              <w:ind w:right="14"/>
              <w:jc w:val="center"/>
            </w:pPr>
            <w:r>
              <w:rPr>
                <w:rFonts w:ascii="Arial" w:eastAsia="Arial" w:hAnsi="Arial" w:cs="Arial"/>
                <w:color w:val="FFFEFD"/>
                <w:sz w:val="18"/>
              </w:rPr>
              <w:t xml:space="preserve">2024 </w:t>
            </w:r>
          </w:p>
          <w:p w14:paraId="10469B54" w14:textId="77777777" w:rsidR="00FD6DDA" w:rsidRDefault="00FD6DDA" w:rsidP="008A39F4">
            <w:pPr>
              <w:ind w:right="14"/>
              <w:jc w:val="center"/>
            </w:pPr>
            <w:r>
              <w:rPr>
                <w:rFonts w:ascii="Arial" w:eastAsia="Arial" w:hAnsi="Arial" w:cs="Arial"/>
                <w:color w:val="FFFEFD"/>
                <w:sz w:val="18"/>
              </w:rPr>
              <w:t>£</w:t>
            </w:r>
          </w:p>
        </w:tc>
        <w:tc>
          <w:tcPr>
            <w:tcW w:w="4860" w:type="dxa"/>
            <w:tcBorders>
              <w:top w:val="single" w:sz="6" w:space="0" w:color="FFFEFD"/>
              <w:left w:val="single" w:sz="6" w:space="0" w:color="FFFEFD"/>
              <w:bottom w:val="nil"/>
              <w:right w:val="single" w:sz="6" w:space="0" w:color="2E3668"/>
            </w:tcBorders>
            <w:shd w:val="clear" w:color="auto" w:fill="2E3668"/>
            <w:hideMark/>
          </w:tcPr>
          <w:p w14:paraId="7FC1A593" w14:textId="77777777" w:rsidR="00FD6DDA" w:rsidRDefault="00FD6DDA" w:rsidP="008A39F4">
            <w:pPr>
              <w:ind w:firstLine="2"/>
            </w:pPr>
            <w:r>
              <w:rPr>
                <w:rFonts w:ascii="Arial" w:eastAsia="Arial" w:hAnsi="Arial" w:cs="Arial"/>
                <w:i/>
                <w:color w:val="FFFEFD"/>
                <w:sz w:val="18"/>
              </w:rPr>
              <w:t>Please round all figures to nearest £1. Do not leave any boxes blank and report £0 or Nil balances. All figures must agree to underlying financial records.</w:t>
            </w:r>
          </w:p>
        </w:tc>
      </w:tr>
      <w:tr w:rsidR="00FD6DDA" w14:paraId="28DF21BD" w14:textId="77777777" w:rsidTr="008A39F4">
        <w:trPr>
          <w:trHeight w:val="721"/>
        </w:trPr>
        <w:tc>
          <w:tcPr>
            <w:tcW w:w="2457" w:type="dxa"/>
            <w:tcBorders>
              <w:top w:val="nil"/>
              <w:left w:val="single" w:sz="6" w:space="0" w:color="2E3668"/>
              <w:bottom w:val="single" w:sz="6" w:space="0" w:color="2E3668"/>
              <w:right w:val="single" w:sz="6" w:space="0" w:color="2E3668"/>
            </w:tcBorders>
            <w:hideMark/>
          </w:tcPr>
          <w:p w14:paraId="0C80B017" w14:textId="77777777" w:rsidR="00FD6DDA" w:rsidRDefault="00FD6DDA" w:rsidP="008A39F4">
            <w:pPr>
              <w:ind w:left="184" w:right="91" w:hanging="178"/>
            </w:pPr>
            <w:r>
              <w:rPr>
                <w:rFonts w:ascii="Arial" w:eastAsia="Arial" w:hAnsi="Arial" w:cs="Arial"/>
                <w:b/>
                <w:color w:val="2E3668"/>
                <w:sz w:val="18"/>
              </w:rPr>
              <w:t xml:space="preserve">1. </w:t>
            </w:r>
            <w:r>
              <w:rPr>
                <w:rFonts w:ascii="Arial" w:eastAsia="Arial" w:hAnsi="Arial" w:cs="Arial"/>
                <w:color w:val="181717"/>
                <w:sz w:val="18"/>
              </w:rPr>
              <w:t>Balances brought forward</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3FF00A5E" w14:textId="77777777" w:rsidR="00FD6DDA" w:rsidRDefault="00FD6DDA" w:rsidP="008A39F4">
            <w:pPr>
              <w:ind w:left="423"/>
              <w:rPr>
                <w:rFonts w:ascii="Arial" w:hAnsi="Arial" w:cs="Arial"/>
                <w:sz w:val="24"/>
              </w:rPr>
            </w:pPr>
            <w:r>
              <w:rPr>
                <w:rFonts w:ascii="Arial" w:hAnsi="Arial" w:cs="Arial"/>
                <w:sz w:val="24"/>
              </w:rPr>
              <w:t>17748</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76CA91D6" w14:textId="77777777" w:rsidR="00FD6DDA" w:rsidRDefault="00FD6DDA" w:rsidP="008A39F4">
            <w:pPr>
              <w:ind w:left="263"/>
              <w:rPr>
                <w:rFonts w:ascii="Arial" w:hAnsi="Arial" w:cs="Arial"/>
                <w:sz w:val="24"/>
              </w:rPr>
            </w:pPr>
            <w:r>
              <w:rPr>
                <w:rFonts w:ascii="Arial" w:hAnsi="Arial" w:cs="Arial"/>
                <w:sz w:val="24"/>
              </w:rPr>
              <w:t>17089</w:t>
            </w:r>
          </w:p>
        </w:tc>
        <w:tc>
          <w:tcPr>
            <w:tcW w:w="4860" w:type="dxa"/>
            <w:tcBorders>
              <w:top w:val="nil"/>
              <w:left w:val="single" w:sz="6" w:space="0" w:color="2E3668"/>
              <w:bottom w:val="single" w:sz="6" w:space="0" w:color="2E3668"/>
              <w:right w:val="single" w:sz="6" w:space="0" w:color="2E3668"/>
            </w:tcBorders>
            <w:hideMark/>
          </w:tcPr>
          <w:p w14:paraId="5449A8D7" w14:textId="77777777" w:rsidR="00FD6DDA" w:rsidRDefault="00FD6DDA" w:rsidP="008A39F4">
            <w:pPr>
              <w:ind w:firstLine="2"/>
            </w:pPr>
            <w:r>
              <w:rPr>
                <w:rFonts w:ascii="Arial" w:eastAsia="Arial" w:hAnsi="Arial" w:cs="Arial"/>
                <w:i/>
                <w:color w:val="181717"/>
                <w:sz w:val="18"/>
              </w:rPr>
              <w:t xml:space="preserve">Total balances and reserves at the beginning of the </w:t>
            </w:r>
            <w:proofErr w:type="gramStart"/>
            <w:r>
              <w:rPr>
                <w:rFonts w:ascii="Arial" w:eastAsia="Arial" w:hAnsi="Arial" w:cs="Arial"/>
                <w:i/>
                <w:color w:val="181717"/>
                <w:sz w:val="18"/>
              </w:rPr>
              <w:t>year  as</w:t>
            </w:r>
            <w:proofErr w:type="gramEnd"/>
            <w:r>
              <w:rPr>
                <w:rFonts w:ascii="Arial" w:eastAsia="Arial" w:hAnsi="Arial" w:cs="Arial"/>
                <w:i/>
                <w:color w:val="181717"/>
                <w:sz w:val="18"/>
              </w:rPr>
              <w:t xml:space="preserve"> recorded in the financial records. Value must agree to Box 7 of previous year.</w:t>
            </w:r>
          </w:p>
        </w:tc>
      </w:tr>
      <w:tr w:rsidR="00FD6DDA" w14:paraId="08FBE052" w14:textId="77777777" w:rsidTr="008A39F4">
        <w:trPr>
          <w:trHeight w:val="721"/>
        </w:trPr>
        <w:tc>
          <w:tcPr>
            <w:tcW w:w="2457" w:type="dxa"/>
            <w:tcBorders>
              <w:top w:val="single" w:sz="6" w:space="0" w:color="2E3668"/>
              <w:left w:val="single" w:sz="6" w:space="0" w:color="2E3668"/>
              <w:bottom w:val="single" w:sz="6" w:space="0" w:color="2E3668"/>
              <w:right w:val="single" w:sz="6" w:space="0" w:color="2E3668"/>
            </w:tcBorders>
            <w:hideMark/>
          </w:tcPr>
          <w:p w14:paraId="131E1D24" w14:textId="77777777" w:rsidR="00FD6DDA" w:rsidRDefault="00FD6DDA" w:rsidP="008A39F4">
            <w:pPr>
              <w:ind w:left="184" w:hanging="178"/>
            </w:pPr>
            <w:r>
              <w:rPr>
                <w:rFonts w:ascii="Arial" w:eastAsia="Arial" w:hAnsi="Arial" w:cs="Arial"/>
                <w:b/>
                <w:color w:val="2E3668"/>
                <w:sz w:val="18"/>
              </w:rPr>
              <w:t xml:space="preserve">2. </w:t>
            </w:r>
            <w:r>
              <w:rPr>
                <w:rFonts w:ascii="Arial" w:eastAsia="Arial" w:hAnsi="Arial" w:cs="Arial"/>
                <w:color w:val="181717"/>
                <w:sz w:val="18"/>
              </w:rPr>
              <w:t>(+) Precept or Rates and Levies</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05509A84" w14:textId="77777777" w:rsidR="00FD6DDA" w:rsidRDefault="00FD6DDA" w:rsidP="008A39F4">
            <w:pPr>
              <w:ind w:left="423"/>
              <w:rPr>
                <w:rFonts w:ascii="Arial" w:hAnsi="Arial" w:cs="Arial"/>
                <w:sz w:val="24"/>
              </w:rPr>
            </w:pPr>
            <w:r>
              <w:rPr>
                <w:rFonts w:ascii="Arial" w:hAnsi="Arial" w:cs="Arial"/>
                <w:sz w:val="24"/>
              </w:rPr>
              <w:t>10000</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0044626B" w14:textId="77777777" w:rsidR="00FD6DDA" w:rsidRDefault="00FD6DDA" w:rsidP="008A39F4">
            <w:pPr>
              <w:ind w:left="263"/>
              <w:rPr>
                <w:rFonts w:ascii="Arial" w:hAnsi="Arial" w:cs="Arial"/>
                <w:sz w:val="24"/>
              </w:rPr>
            </w:pPr>
            <w:r>
              <w:rPr>
                <w:rFonts w:ascii="Arial" w:hAnsi="Arial" w:cs="Arial"/>
                <w:sz w:val="24"/>
              </w:rPr>
              <w:t>12000</w:t>
            </w:r>
          </w:p>
        </w:tc>
        <w:tc>
          <w:tcPr>
            <w:tcW w:w="4860" w:type="dxa"/>
            <w:tcBorders>
              <w:top w:val="single" w:sz="6" w:space="0" w:color="2E3668"/>
              <w:left w:val="single" w:sz="6" w:space="0" w:color="2E3668"/>
              <w:bottom w:val="single" w:sz="6" w:space="0" w:color="2E3668"/>
              <w:right w:val="single" w:sz="6" w:space="0" w:color="2E3668"/>
            </w:tcBorders>
            <w:hideMark/>
          </w:tcPr>
          <w:p w14:paraId="5A8059A4" w14:textId="77777777" w:rsidR="00FD6DDA" w:rsidRDefault="00FD6DDA" w:rsidP="008A39F4">
            <w:pPr>
              <w:ind w:left="1" w:firstLine="2"/>
            </w:pPr>
            <w:r>
              <w:rPr>
                <w:rFonts w:ascii="Arial" w:eastAsia="Arial" w:hAnsi="Arial" w:cs="Arial"/>
                <w:i/>
                <w:color w:val="181717"/>
                <w:sz w:val="18"/>
              </w:rPr>
              <w:t>Total amount of precept (or for IDBs rates and levies) received or receivable in the year. Exclude any grants received.</w:t>
            </w:r>
          </w:p>
        </w:tc>
      </w:tr>
      <w:tr w:rsidR="00FD6DDA" w14:paraId="30F35495" w14:textId="77777777" w:rsidTr="008A39F4">
        <w:trPr>
          <w:trHeight w:val="723"/>
        </w:trPr>
        <w:tc>
          <w:tcPr>
            <w:tcW w:w="2457" w:type="dxa"/>
            <w:tcBorders>
              <w:top w:val="single" w:sz="6" w:space="0" w:color="2E3668"/>
              <w:left w:val="single" w:sz="6" w:space="0" w:color="2E3668"/>
              <w:bottom w:val="single" w:sz="6" w:space="0" w:color="2E3668"/>
              <w:right w:val="single" w:sz="6" w:space="0" w:color="2E3668"/>
            </w:tcBorders>
            <w:hideMark/>
          </w:tcPr>
          <w:p w14:paraId="41D94F54" w14:textId="77777777" w:rsidR="00FD6DDA" w:rsidRDefault="00FD6DDA" w:rsidP="008A39F4">
            <w:pPr>
              <w:ind w:left="6"/>
            </w:pPr>
            <w:r>
              <w:rPr>
                <w:rFonts w:ascii="Arial" w:eastAsia="Arial" w:hAnsi="Arial" w:cs="Arial"/>
                <w:b/>
                <w:color w:val="2E3668"/>
                <w:sz w:val="18"/>
              </w:rPr>
              <w:t xml:space="preserve">3. </w:t>
            </w:r>
            <w:r>
              <w:rPr>
                <w:rFonts w:ascii="Arial" w:eastAsia="Arial" w:hAnsi="Arial" w:cs="Arial"/>
                <w:color w:val="181717"/>
                <w:sz w:val="18"/>
              </w:rPr>
              <w:t>(+) Total other receipts</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48C5236E" w14:textId="77777777" w:rsidR="00FD6DDA" w:rsidRDefault="00FD6DDA" w:rsidP="008A39F4">
            <w:pPr>
              <w:ind w:left="423"/>
              <w:rPr>
                <w:rFonts w:ascii="Arial" w:hAnsi="Arial" w:cs="Arial"/>
                <w:sz w:val="24"/>
              </w:rPr>
            </w:pPr>
            <w:r>
              <w:rPr>
                <w:rFonts w:ascii="Arial" w:hAnsi="Arial" w:cs="Arial"/>
                <w:sz w:val="24"/>
              </w:rPr>
              <w:t>3135</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4DED0B9A" w14:textId="77777777" w:rsidR="00FD6DDA" w:rsidRDefault="00FD6DDA" w:rsidP="008A39F4">
            <w:pPr>
              <w:ind w:left="263"/>
              <w:rPr>
                <w:rFonts w:ascii="Arial" w:hAnsi="Arial" w:cs="Arial"/>
                <w:sz w:val="24"/>
              </w:rPr>
            </w:pPr>
            <w:r>
              <w:rPr>
                <w:rFonts w:ascii="Arial" w:hAnsi="Arial" w:cs="Arial"/>
                <w:sz w:val="24"/>
              </w:rPr>
              <w:t>5800</w:t>
            </w:r>
          </w:p>
        </w:tc>
        <w:tc>
          <w:tcPr>
            <w:tcW w:w="4860" w:type="dxa"/>
            <w:tcBorders>
              <w:top w:val="single" w:sz="6" w:space="0" w:color="2E3668"/>
              <w:left w:val="single" w:sz="6" w:space="0" w:color="2E3668"/>
              <w:bottom w:val="single" w:sz="6" w:space="0" w:color="2E3668"/>
              <w:right w:val="single" w:sz="6" w:space="0" w:color="2E3668"/>
            </w:tcBorders>
            <w:hideMark/>
          </w:tcPr>
          <w:p w14:paraId="19E2E837" w14:textId="77777777" w:rsidR="00FD6DDA" w:rsidRDefault="00FD6DDA" w:rsidP="008A39F4">
            <w:pPr>
              <w:ind w:left="1" w:firstLine="2"/>
            </w:pPr>
            <w:r>
              <w:rPr>
                <w:rFonts w:ascii="Arial" w:eastAsia="Arial" w:hAnsi="Arial" w:cs="Arial"/>
                <w:i/>
                <w:color w:val="181717"/>
                <w:sz w:val="18"/>
              </w:rPr>
              <w:t>Total income or receipts as recorded in the cashbook less the precept or rates/levies received (line 2). Include any grants received.</w:t>
            </w:r>
          </w:p>
        </w:tc>
      </w:tr>
      <w:tr w:rsidR="00FD6DDA" w14:paraId="7350069E" w14:textId="77777777" w:rsidTr="008A39F4">
        <w:trPr>
          <w:trHeight w:val="943"/>
        </w:trPr>
        <w:tc>
          <w:tcPr>
            <w:tcW w:w="2457" w:type="dxa"/>
            <w:tcBorders>
              <w:top w:val="single" w:sz="6" w:space="0" w:color="2E3668"/>
              <w:left w:val="single" w:sz="6" w:space="0" w:color="2E3668"/>
              <w:bottom w:val="single" w:sz="6" w:space="0" w:color="2E3668"/>
              <w:right w:val="single" w:sz="6" w:space="0" w:color="2E3668"/>
            </w:tcBorders>
            <w:hideMark/>
          </w:tcPr>
          <w:p w14:paraId="0200A05D" w14:textId="77777777" w:rsidR="00FD6DDA" w:rsidRDefault="00FD6DDA" w:rsidP="008A39F4">
            <w:pPr>
              <w:ind w:left="20"/>
            </w:pPr>
            <w:r>
              <w:rPr>
                <w:rFonts w:ascii="Arial" w:eastAsia="Arial" w:hAnsi="Arial" w:cs="Arial"/>
                <w:b/>
                <w:color w:val="2E3668"/>
                <w:sz w:val="18"/>
              </w:rPr>
              <w:t xml:space="preserve">4. </w:t>
            </w:r>
            <w:r>
              <w:rPr>
                <w:rFonts w:ascii="Arial" w:eastAsia="Arial" w:hAnsi="Arial" w:cs="Arial"/>
                <w:color w:val="181717"/>
                <w:sz w:val="18"/>
              </w:rPr>
              <w:t>(-) Staff costs</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6D14C728" w14:textId="77777777" w:rsidR="00FD6DDA" w:rsidRDefault="00FD6DDA" w:rsidP="008A39F4">
            <w:pPr>
              <w:ind w:left="423"/>
              <w:rPr>
                <w:rFonts w:ascii="Arial" w:hAnsi="Arial" w:cs="Arial"/>
                <w:sz w:val="24"/>
              </w:rPr>
            </w:pPr>
            <w:r>
              <w:rPr>
                <w:rFonts w:ascii="Arial" w:hAnsi="Arial" w:cs="Arial"/>
                <w:sz w:val="24"/>
              </w:rPr>
              <w:t>2897</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51292C4A" w14:textId="77777777" w:rsidR="00FD6DDA" w:rsidRDefault="00FD6DDA" w:rsidP="008A39F4">
            <w:pPr>
              <w:ind w:left="263"/>
              <w:rPr>
                <w:rFonts w:ascii="Arial" w:hAnsi="Arial" w:cs="Arial"/>
                <w:sz w:val="24"/>
              </w:rPr>
            </w:pPr>
            <w:r>
              <w:rPr>
                <w:rFonts w:ascii="Arial" w:hAnsi="Arial" w:cs="Arial"/>
                <w:sz w:val="24"/>
              </w:rPr>
              <w:t>3260</w:t>
            </w:r>
          </w:p>
        </w:tc>
        <w:tc>
          <w:tcPr>
            <w:tcW w:w="4860" w:type="dxa"/>
            <w:tcBorders>
              <w:top w:val="single" w:sz="6" w:space="0" w:color="2E3668"/>
              <w:left w:val="single" w:sz="6" w:space="0" w:color="2E3668"/>
              <w:bottom w:val="single" w:sz="6" w:space="0" w:color="2E3668"/>
              <w:right w:val="single" w:sz="6" w:space="0" w:color="2E3668"/>
            </w:tcBorders>
            <w:hideMark/>
          </w:tcPr>
          <w:p w14:paraId="3394ECDF" w14:textId="77777777" w:rsidR="00FD6DDA" w:rsidRDefault="00FD6DDA" w:rsidP="008A39F4">
            <w:pPr>
              <w:ind w:left="1" w:right="243" w:firstLine="2"/>
            </w:pPr>
            <w:r>
              <w:rPr>
                <w:rFonts w:ascii="Arial" w:eastAsia="Arial" w:hAnsi="Arial" w:cs="Arial"/>
                <w:i/>
                <w:color w:val="181717"/>
                <w:sz w:val="18"/>
              </w:rPr>
              <w:t xml:space="preserve">Total expenditure or payments made to and on behalf of all employees. Include gross salaries and </w:t>
            </w:r>
            <w:proofErr w:type="gramStart"/>
            <w:r>
              <w:rPr>
                <w:rFonts w:ascii="Arial" w:eastAsia="Arial" w:hAnsi="Arial" w:cs="Arial"/>
                <w:i/>
                <w:color w:val="181717"/>
                <w:sz w:val="18"/>
              </w:rPr>
              <w:t>wages,  employers</w:t>
            </w:r>
            <w:proofErr w:type="gramEnd"/>
            <w:r>
              <w:rPr>
                <w:rFonts w:ascii="Arial" w:eastAsia="Arial" w:hAnsi="Arial" w:cs="Arial"/>
                <w:i/>
                <w:color w:val="181717"/>
                <w:sz w:val="18"/>
              </w:rPr>
              <w:t xml:space="preserve"> NI contributions, employers pension  contributions, gratuities and severance payments.</w:t>
            </w:r>
          </w:p>
        </w:tc>
      </w:tr>
      <w:tr w:rsidR="00FD6DDA" w14:paraId="17475533" w14:textId="77777777" w:rsidTr="008A39F4">
        <w:trPr>
          <w:trHeight w:val="720"/>
        </w:trPr>
        <w:tc>
          <w:tcPr>
            <w:tcW w:w="2457" w:type="dxa"/>
            <w:tcBorders>
              <w:top w:val="single" w:sz="6" w:space="0" w:color="2E3668"/>
              <w:left w:val="single" w:sz="6" w:space="0" w:color="2E3668"/>
              <w:bottom w:val="single" w:sz="6" w:space="0" w:color="2E3668"/>
              <w:right w:val="single" w:sz="6" w:space="0" w:color="2E3668"/>
            </w:tcBorders>
            <w:hideMark/>
          </w:tcPr>
          <w:p w14:paraId="601AD2E8" w14:textId="77777777" w:rsidR="00FD6DDA" w:rsidRDefault="00FD6DDA" w:rsidP="008A39F4">
            <w:pPr>
              <w:ind w:left="184" w:hanging="178"/>
            </w:pPr>
            <w:r>
              <w:rPr>
                <w:rFonts w:ascii="Arial" w:eastAsia="Arial" w:hAnsi="Arial" w:cs="Arial"/>
                <w:b/>
                <w:color w:val="2E3668"/>
                <w:sz w:val="18"/>
              </w:rPr>
              <w:t xml:space="preserve">5. </w:t>
            </w:r>
            <w:r>
              <w:rPr>
                <w:rFonts w:ascii="Arial" w:eastAsia="Arial" w:hAnsi="Arial" w:cs="Arial"/>
                <w:color w:val="181717"/>
                <w:sz w:val="18"/>
              </w:rPr>
              <w:t>(-) Loan interest/capital repayments</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001A03B3" w14:textId="77777777" w:rsidR="00FD6DDA" w:rsidRDefault="00FD6DDA" w:rsidP="008A39F4">
            <w:pPr>
              <w:ind w:left="423"/>
              <w:rPr>
                <w:rFonts w:ascii="Arial" w:hAnsi="Arial" w:cs="Arial"/>
                <w:sz w:val="24"/>
              </w:rPr>
            </w:pPr>
            <w:r>
              <w:rPr>
                <w:rFonts w:ascii="Arial" w:hAnsi="Arial" w:cs="Arial"/>
                <w:sz w:val="24"/>
              </w:rPr>
              <w:t>0</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010C8F59" w14:textId="77777777" w:rsidR="00FD6DDA" w:rsidRDefault="00FD6DDA" w:rsidP="008A39F4">
            <w:pPr>
              <w:ind w:left="263"/>
              <w:rPr>
                <w:rFonts w:ascii="Arial" w:hAnsi="Arial" w:cs="Arial"/>
                <w:sz w:val="24"/>
              </w:rPr>
            </w:pPr>
            <w:r>
              <w:rPr>
                <w:rFonts w:ascii="Arial" w:hAnsi="Arial" w:cs="Arial"/>
                <w:sz w:val="24"/>
              </w:rPr>
              <w:t>0</w:t>
            </w:r>
          </w:p>
        </w:tc>
        <w:tc>
          <w:tcPr>
            <w:tcW w:w="4860" w:type="dxa"/>
            <w:tcBorders>
              <w:top w:val="single" w:sz="6" w:space="0" w:color="2E3668"/>
              <w:left w:val="single" w:sz="6" w:space="0" w:color="2E3668"/>
              <w:bottom w:val="single" w:sz="6" w:space="0" w:color="2E3668"/>
              <w:right w:val="single" w:sz="6" w:space="0" w:color="2E3668"/>
            </w:tcBorders>
            <w:hideMark/>
          </w:tcPr>
          <w:p w14:paraId="59E3E7FA" w14:textId="77777777" w:rsidR="00FD6DDA" w:rsidRDefault="00FD6DDA" w:rsidP="008A39F4">
            <w:pPr>
              <w:ind w:left="2"/>
            </w:pPr>
            <w:r>
              <w:rPr>
                <w:rFonts w:ascii="Arial" w:eastAsia="Arial" w:hAnsi="Arial" w:cs="Arial"/>
                <w:i/>
                <w:color w:val="181717"/>
                <w:sz w:val="18"/>
              </w:rPr>
              <w:t>Total expenditure or payments of capital and interest made during the year on the authority’s borrowings (if any).</w:t>
            </w:r>
          </w:p>
        </w:tc>
      </w:tr>
      <w:tr w:rsidR="00FD6DDA" w14:paraId="6BA754B1" w14:textId="77777777" w:rsidTr="008A39F4">
        <w:trPr>
          <w:trHeight w:val="706"/>
        </w:trPr>
        <w:tc>
          <w:tcPr>
            <w:tcW w:w="2457" w:type="dxa"/>
            <w:tcBorders>
              <w:top w:val="single" w:sz="6" w:space="0" w:color="2E3668"/>
              <w:left w:val="single" w:sz="6" w:space="0" w:color="2E3668"/>
              <w:bottom w:val="single" w:sz="6" w:space="0" w:color="2E3668"/>
              <w:right w:val="single" w:sz="6" w:space="0" w:color="2E3668"/>
            </w:tcBorders>
            <w:hideMark/>
          </w:tcPr>
          <w:p w14:paraId="269C497D" w14:textId="77777777" w:rsidR="00FD6DDA" w:rsidRDefault="00FD6DDA" w:rsidP="008A39F4">
            <w:pPr>
              <w:ind w:left="20"/>
            </w:pPr>
            <w:r>
              <w:rPr>
                <w:rFonts w:ascii="Arial" w:eastAsia="Arial" w:hAnsi="Arial" w:cs="Arial"/>
                <w:b/>
                <w:color w:val="2E3668"/>
                <w:sz w:val="18"/>
              </w:rPr>
              <w:t xml:space="preserve">6. </w:t>
            </w:r>
            <w:r>
              <w:rPr>
                <w:rFonts w:ascii="Arial" w:eastAsia="Arial" w:hAnsi="Arial" w:cs="Arial"/>
                <w:color w:val="181717"/>
                <w:sz w:val="18"/>
              </w:rPr>
              <w:t>(-) All other payments</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54BC1095" w14:textId="77777777" w:rsidR="00FD6DDA" w:rsidRDefault="00FD6DDA" w:rsidP="008A39F4">
            <w:pPr>
              <w:ind w:left="423"/>
              <w:rPr>
                <w:rFonts w:ascii="Arial" w:hAnsi="Arial" w:cs="Arial"/>
                <w:sz w:val="24"/>
              </w:rPr>
            </w:pPr>
            <w:r>
              <w:rPr>
                <w:rFonts w:ascii="Arial" w:hAnsi="Arial" w:cs="Arial"/>
                <w:sz w:val="24"/>
              </w:rPr>
              <w:t>10897</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4DD50B9B" w14:textId="77777777" w:rsidR="00FD6DDA" w:rsidRDefault="00FD6DDA" w:rsidP="008A39F4">
            <w:pPr>
              <w:ind w:left="263"/>
              <w:rPr>
                <w:rFonts w:ascii="Arial" w:hAnsi="Arial" w:cs="Arial"/>
                <w:sz w:val="24"/>
              </w:rPr>
            </w:pPr>
            <w:r>
              <w:rPr>
                <w:rFonts w:ascii="Arial" w:hAnsi="Arial" w:cs="Arial"/>
                <w:sz w:val="24"/>
              </w:rPr>
              <w:t>9802</w:t>
            </w:r>
          </w:p>
        </w:tc>
        <w:tc>
          <w:tcPr>
            <w:tcW w:w="4860" w:type="dxa"/>
            <w:tcBorders>
              <w:top w:val="single" w:sz="6" w:space="0" w:color="2E3668"/>
              <w:left w:val="single" w:sz="6" w:space="0" w:color="2E3668"/>
              <w:bottom w:val="single" w:sz="6" w:space="0" w:color="2E3668"/>
              <w:right w:val="single" w:sz="6" w:space="0" w:color="2E3668"/>
            </w:tcBorders>
            <w:hideMark/>
          </w:tcPr>
          <w:p w14:paraId="012B0D3C" w14:textId="77777777" w:rsidR="00FD6DDA" w:rsidRDefault="00FD6DDA" w:rsidP="008A39F4">
            <w:pPr>
              <w:ind w:left="15" w:firstLine="2"/>
            </w:pPr>
            <w:r>
              <w:rPr>
                <w:rFonts w:ascii="Arial" w:eastAsia="Arial" w:hAnsi="Arial" w:cs="Arial"/>
                <w:i/>
                <w:color w:val="181717"/>
                <w:sz w:val="18"/>
              </w:rPr>
              <w:t>Total expenditure or payments as recorded in the cashbook less staff costs (line 4) and loan interest/capital repayments (line 5).</w:t>
            </w:r>
          </w:p>
        </w:tc>
      </w:tr>
      <w:tr w:rsidR="00FD6DDA" w14:paraId="03D5B9FC" w14:textId="77777777" w:rsidTr="008A39F4">
        <w:trPr>
          <w:trHeight w:val="665"/>
        </w:trPr>
        <w:tc>
          <w:tcPr>
            <w:tcW w:w="2457" w:type="dxa"/>
            <w:tcBorders>
              <w:top w:val="single" w:sz="6" w:space="0" w:color="2E3668"/>
              <w:left w:val="single" w:sz="6" w:space="0" w:color="2E3668"/>
              <w:bottom w:val="single" w:sz="6" w:space="0" w:color="2E3668"/>
              <w:right w:val="single" w:sz="6" w:space="0" w:color="2E3668"/>
            </w:tcBorders>
            <w:hideMark/>
          </w:tcPr>
          <w:p w14:paraId="0D68F65A" w14:textId="77777777" w:rsidR="00FD6DDA" w:rsidRDefault="00FD6DDA" w:rsidP="008A39F4">
            <w:pPr>
              <w:ind w:left="184" w:hanging="178"/>
            </w:pPr>
            <w:r>
              <w:rPr>
                <w:rFonts w:ascii="Arial" w:eastAsia="Arial" w:hAnsi="Arial" w:cs="Arial"/>
                <w:b/>
                <w:color w:val="2E3668"/>
                <w:sz w:val="18"/>
              </w:rPr>
              <w:t xml:space="preserve">7. </w:t>
            </w:r>
            <w:r>
              <w:rPr>
                <w:rFonts w:ascii="Arial" w:eastAsia="Arial" w:hAnsi="Arial" w:cs="Arial"/>
                <w:color w:val="181717"/>
                <w:sz w:val="18"/>
              </w:rPr>
              <w:t>(=) Balances carried forward</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0EBF96DE" w14:textId="77777777" w:rsidR="00FD6DDA" w:rsidRDefault="00FD6DDA" w:rsidP="008A39F4">
            <w:pPr>
              <w:ind w:left="423"/>
              <w:rPr>
                <w:rFonts w:ascii="Arial" w:hAnsi="Arial" w:cs="Arial"/>
                <w:sz w:val="24"/>
              </w:rPr>
            </w:pPr>
            <w:r>
              <w:rPr>
                <w:rFonts w:ascii="Arial" w:hAnsi="Arial" w:cs="Arial"/>
                <w:sz w:val="24"/>
              </w:rPr>
              <w:t>17089</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670B70A7" w14:textId="77777777" w:rsidR="00FD6DDA" w:rsidRDefault="00FD6DDA" w:rsidP="008A39F4">
            <w:pPr>
              <w:ind w:left="263"/>
              <w:rPr>
                <w:rFonts w:ascii="Arial" w:hAnsi="Arial" w:cs="Arial"/>
                <w:sz w:val="24"/>
              </w:rPr>
            </w:pPr>
            <w:r>
              <w:rPr>
                <w:rFonts w:ascii="Arial" w:hAnsi="Arial" w:cs="Arial"/>
                <w:sz w:val="24"/>
              </w:rPr>
              <w:t>21827</w:t>
            </w:r>
          </w:p>
        </w:tc>
        <w:tc>
          <w:tcPr>
            <w:tcW w:w="4860" w:type="dxa"/>
            <w:tcBorders>
              <w:top w:val="single" w:sz="6" w:space="0" w:color="2E3668"/>
              <w:left w:val="single" w:sz="6" w:space="0" w:color="2E3668"/>
              <w:bottom w:val="single" w:sz="6" w:space="0" w:color="2E3668"/>
              <w:right w:val="single" w:sz="6" w:space="0" w:color="2E3668"/>
            </w:tcBorders>
            <w:hideMark/>
          </w:tcPr>
          <w:p w14:paraId="3CEDA4BD" w14:textId="77777777" w:rsidR="00FD6DDA" w:rsidRDefault="00FD6DDA" w:rsidP="008A39F4">
            <w:pPr>
              <w:ind w:left="1" w:firstLine="2"/>
            </w:pPr>
            <w:r>
              <w:rPr>
                <w:rFonts w:ascii="Arial" w:eastAsia="Arial" w:hAnsi="Arial" w:cs="Arial"/>
                <w:i/>
                <w:color w:val="181717"/>
                <w:sz w:val="18"/>
              </w:rPr>
              <w:t>Total balances and reserves at the end of the year. Must equal (1+2+3) - (4+5+6).</w:t>
            </w:r>
          </w:p>
        </w:tc>
      </w:tr>
      <w:tr w:rsidR="00FD6DDA" w14:paraId="1FDC6EA6" w14:textId="77777777" w:rsidTr="008A39F4">
        <w:trPr>
          <w:trHeight w:val="724"/>
        </w:trPr>
        <w:tc>
          <w:tcPr>
            <w:tcW w:w="2457" w:type="dxa"/>
            <w:tcBorders>
              <w:top w:val="single" w:sz="6" w:space="0" w:color="2E3668"/>
              <w:left w:val="single" w:sz="6" w:space="0" w:color="2E3668"/>
              <w:bottom w:val="single" w:sz="6" w:space="0" w:color="2E3668"/>
              <w:right w:val="single" w:sz="6" w:space="0" w:color="2E3668"/>
            </w:tcBorders>
            <w:hideMark/>
          </w:tcPr>
          <w:p w14:paraId="394CAB6D" w14:textId="77777777" w:rsidR="00FD6DDA" w:rsidRDefault="00FD6DDA" w:rsidP="008A39F4">
            <w:pPr>
              <w:ind w:left="196" w:hanging="178"/>
            </w:pPr>
            <w:r>
              <w:rPr>
                <w:rFonts w:ascii="Arial" w:eastAsia="Arial" w:hAnsi="Arial" w:cs="Arial"/>
                <w:b/>
                <w:color w:val="2E3668"/>
                <w:sz w:val="18"/>
              </w:rPr>
              <w:t xml:space="preserve">8. </w:t>
            </w:r>
            <w:r>
              <w:rPr>
                <w:rFonts w:ascii="Arial" w:eastAsia="Arial" w:hAnsi="Arial" w:cs="Arial"/>
                <w:color w:val="181717"/>
                <w:sz w:val="18"/>
              </w:rPr>
              <w:t xml:space="preserve">Total value of cash and </w:t>
            </w:r>
            <w:proofErr w:type="gramStart"/>
            <w:r>
              <w:rPr>
                <w:rFonts w:ascii="Arial" w:eastAsia="Arial" w:hAnsi="Arial" w:cs="Arial"/>
                <w:color w:val="181717"/>
                <w:sz w:val="18"/>
              </w:rPr>
              <w:t>short term</w:t>
            </w:r>
            <w:proofErr w:type="gramEnd"/>
            <w:r>
              <w:rPr>
                <w:rFonts w:ascii="Arial" w:eastAsia="Arial" w:hAnsi="Arial" w:cs="Arial"/>
                <w:color w:val="181717"/>
                <w:sz w:val="18"/>
              </w:rPr>
              <w:t xml:space="preserve"> investments</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4D5934E3" w14:textId="77777777" w:rsidR="00FD6DDA" w:rsidRDefault="00FD6DDA" w:rsidP="008A39F4">
            <w:pPr>
              <w:ind w:left="423"/>
              <w:rPr>
                <w:rFonts w:ascii="Arial" w:hAnsi="Arial" w:cs="Arial"/>
                <w:sz w:val="24"/>
              </w:rPr>
            </w:pPr>
            <w:r>
              <w:rPr>
                <w:rFonts w:ascii="Arial" w:hAnsi="Arial" w:cs="Arial"/>
                <w:sz w:val="24"/>
              </w:rPr>
              <w:t>17089</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724EBC75" w14:textId="77777777" w:rsidR="00FD6DDA" w:rsidRDefault="00FD6DDA" w:rsidP="008A39F4">
            <w:pPr>
              <w:ind w:left="263"/>
              <w:rPr>
                <w:rFonts w:ascii="Arial" w:hAnsi="Arial" w:cs="Arial"/>
                <w:sz w:val="24"/>
              </w:rPr>
            </w:pPr>
            <w:r>
              <w:rPr>
                <w:rFonts w:ascii="Arial" w:hAnsi="Arial" w:cs="Arial"/>
                <w:sz w:val="24"/>
              </w:rPr>
              <w:t>21827</w:t>
            </w:r>
          </w:p>
        </w:tc>
        <w:tc>
          <w:tcPr>
            <w:tcW w:w="4860" w:type="dxa"/>
            <w:tcBorders>
              <w:top w:val="single" w:sz="6" w:space="0" w:color="2E3668"/>
              <w:left w:val="single" w:sz="6" w:space="0" w:color="2E3668"/>
              <w:bottom w:val="single" w:sz="6" w:space="0" w:color="2E3668"/>
              <w:right w:val="single" w:sz="6" w:space="0" w:color="2E3668"/>
            </w:tcBorders>
            <w:hideMark/>
          </w:tcPr>
          <w:p w14:paraId="51A0C618" w14:textId="77777777" w:rsidR="00FD6DDA" w:rsidRDefault="00FD6DDA" w:rsidP="008A39F4">
            <w:pPr>
              <w:ind w:firstLine="2"/>
            </w:pPr>
            <w:r>
              <w:rPr>
                <w:rFonts w:ascii="Arial" w:eastAsia="Arial" w:hAnsi="Arial" w:cs="Arial"/>
                <w:i/>
                <w:color w:val="181717"/>
                <w:sz w:val="18"/>
              </w:rPr>
              <w:t xml:space="preserve">The sum of all current and deposit bank accounts, cash holdings and </w:t>
            </w:r>
            <w:proofErr w:type="gramStart"/>
            <w:r>
              <w:rPr>
                <w:rFonts w:ascii="Arial" w:eastAsia="Arial" w:hAnsi="Arial" w:cs="Arial"/>
                <w:i/>
                <w:color w:val="181717"/>
                <w:sz w:val="18"/>
              </w:rPr>
              <w:t>short term</w:t>
            </w:r>
            <w:proofErr w:type="gramEnd"/>
            <w:r>
              <w:rPr>
                <w:rFonts w:ascii="Arial" w:eastAsia="Arial" w:hAnsi="Arial" w:cs="Arial"/>
                <w:i/>
                <w:color w:val="181717"/>
                <w:sz w:val="18"/>
              </w:rPr>
              <w:t xml:space="preserve"> investments held as at 31 March – </w:t>
            </w:r>
            <w:r>
              <w:rPr>
                <w:rFonts w:ascii="Arial" w:eastAsia="Arial" w:hAnsi="Arial" w:cs="Arial"/>
                <w:b/>
                <w:i/>
                <w:color w:val="181717"/>
                <w:sz w:val="18"/>
              </w:rPr>
              <w:t>To agree with bank reconciliation.</w:t>
            </w:r>
          </w:p>
        </w:tc>
      </w:tr>
      <w:tr w:rsidR="00FD6DDA" w14:paraId="4E957FCD" w14:textId="77777777" w:rsidTr="008A39F4">
        <w:trPr>
          <w:trHeight w:val="724"/>
        </w:trPr>
        <w:tc>
          <w:tcPr>
            <w:tcW w:w="2457" w:type="dxa"/>
            <w:tcBorders>
              <w:top w:val="single" w:sz="6" w:space="0" w:color="2E3668"/>
              <w:left w:val="single" w:sz="6" w:space="0" w:color="2E3668"/>
              <w:bottom w:val="single" w:sz="6" w:space="0" w:color="2E3668"/>
              <w:right w:val="single" w:sz="6" w:space="0" w:color="2E3668"/>
            </w:tcBorders>
            <w:hideMark/>
          </w:tcPr>
          <w:p w14:paraId="668D874E" w14:textId="77777777" w:rsidR="00FD6DDA" w:rsidRDefault="00FD6DDA" w:rsidP="008A39F4">
            <w:pPr>
              <w:ind w:left="182" w:right="117" w:hanging="178"/>
            </w:pPr>
            <w:r>
              <w:rPr>
                <w:rFonts w:ascii="Arial" w:eastAsia="Arial" w:hAnsi="Arial" w:cs="Arial"/>
                <w:b/>
                <w:color w:val="2E3668"/>
                <w:sz w:val="18"/>
              </w:rPr>
              <w:t xml:space="preserve">9. </w:t>
            </w:r>
            <w:r>
              <w:rPr>
                <w:rFonts w:ascii="Arial" w:eastAsia="Arial" w:hAnsi="Arial" w:cs="Arial"/>
                <w:color w:val="181717"/>
                <w:sz w:val="18"/>
              </w:rPr>
              <w:t>Total fixed assets plus long term investments and assets</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5E8CB398" w14:textId="77777777" w:rsidR="00FD6DDA" w:rsidRDefault="00FD6DDA" w:rsidP="008A39F4">
            <w:pPr>
              <w:ind w:left="423"/>
              <w:rPr>
                <w:rFonts w:ascii="Arial" w:hAnsi="Arial" w:cs="Arial"/>
                <w:sz w:val="24"/>
              </w:rPr>
            </w:pPr>
            <w:r>
              <w:rPr>
                <w:rFonts w:ascii="Arial" w:hAnsi="Arial" w:cs="Arial"/>
                <w:sz w:val="24"/>
              </w:rPr>
              <w:t>29998</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56D2BC83" w14:textId="77777777" w:rsidR="00FD6DDA" w:rsidRDefault="00FD6DDA" w:rsidP="008A39F4">
            <w:pPr>
              <w:ind w:left="263"/>
              <w:rPr>
                <w:rFonts w:ascii="Arial" w:hAnsi="Arial" w:cs="Arial"/>
                <w:sz w:val="24"/>
              </w:rPr>
            </w:pPr>
            <w:r>
              <w:rPr>
                <w:rFonts w:ascii="Arial" w:hAnsi="Arial" w:cs="Arial"/>
                <w:sz w:val="24"/>
              </w:rPr>
              <w:t>29998</w:t>
            </w:r>
          </w:p>
        </w:tc>
        <w:tc>
          <w:tcPr>
            <w:tcW w:w="4860" w:type="dxa"/>
            <w:tcBorders>
              <w:top w:val="single" w:sz="6" w:space="0" w:color="2E3668"/>
              <w:left w:val="single" w:sz="6" w:space="0" w:color="2E3668"/>
              <w:bottom w:val="single" w:sz="6" w:space="0" w:color="2E3668"/>
              <w:right w:val="single" w:sz="6" w:space="0" w:color="2E3668"/>
            </w:tcBorders>
            <w:hideMark/>
          </w:tcPr>
          <w:p w14:paraId="6D96D5D0" w14:textId="77777777" w:rsidR="00FD6DDA" w:rsidRDefault="00FD6DDA" w:rsidP="008A39F4">
            <w:pPr>
              <w:ind w:right="1" w:firstLine="2"/>
            </w:pPr>
            <w:r>
              <w:rPr>
                <w:rFonts w:ascii="Arial" w:eastAsia="Arial" w:hAnsi="Arial" w:cs="Arial"/>
                <w:i/>
                <w:color w:val="181717"/>
                <w:sz w:val="18"/>
              </w:rPr>
              <w:t xml:space="preserve">The value of all the property the authority owns – it is made up of all its fixed assets and long term investments as </w:t>
            </w:r>
            <w:proofErr w:type="gramStart"/>
            <w:r>
              <w:rPr>
                <w:rFonts w:ascii="Arial" w:eastAsia="Arial" w:hAnsi="Arial" w:cs="Arial"/>
                <w:i/>
                <w:color w:val="181717"/>
                <w:sz w:val="18"/>
              </w:rPr>
              <w:t>at  31</w:t>
            </w:r>
            <w:proofErr w:type="gramEnd"/>
            <w:r>
              <w:rPr>
                <w:rFonts w:ascii="Arial" w:eastAsia="Arial" w:hAnsi="Arial" w:cs="Arial"/>
                <w:i/>
                <w:color w:val="181717"/>
                <w:sz w:val="18"/>
              </w:rPr>
              <w:t xml:space="preserve"> March.</w:t>
            </w:r>
          </w:p>
        </w:tc>
      </w:tr>
      <w:tr w:rsidR="00FD6DDA" w14:paraId="028DAE63" w14:textId="77777777" w:rsidTr="008A39F4">
        <w:trPr>
          <w:trHeight w:val="578"/>
        </w:trPr>
        <w:tc>
          <w:tcPr>
            <w:tcW w:w="2457" w:type="dxa"/>
            <w:tcBorders>
              <w:top w:val="single" w:sz="6" w:space="0" w:color="2E3668"/>
              <w:left w:val="single" w:sz="6" w:space="0" w:color="2E3668"/>
              <w:bottom w:val="single" w:sz="6" w:space="0" w:color="2E3668"/>
              <w:right w:val="single" w:sz="6" w:space="0" w:color="2E3668"/>
            </w:tcBorders>
            <w:hideMark/>
          </w:tcPr>
          <w:p w14:paraId="5854C366" w14:textId="77777777" w:rsidR="00FD6DDA" w:rsidRDefault="00FD6DDA" w:rsidP="008A39F4">
            <w:pPr>
              <w:ind w:left="4"/>
            </w:pPr>
            <w:r>
              <w:rPr>
                <w:rFonts w:ascii="Arial" w:eastAsia="Arial" w:hAnsi="Arial" w:cs="Arial"/>
                <w:b/>
                <w:color w:val="2E3668"/>
                <w:sz w:val="18"/>
              </w:rPr>
              <w:t xml:space="preserve">10. </w:t>
            </w:r>
            <w:r>
              <w:rPr>
                <w:rFonts w:ascii="Arial" w:eastAsia="Arial" w:hAnsi="Arial" w:cs="Arial"/>
                <w:color w:val="181717"/>
                <w:sz w:val="18"/>
              </w:rPr>
              <w:t>Total borrowings</w:t>
            </w:r>
          </w:p>
        </w:tc>
        <w:tc>
          <w:tcPr>
            <w:tcW w:w="1573"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46D8F76C" w14:textId="77777777" w:rsidR="00FD6DDA" w:rsidRDefault="00FD6DDA" w:rsidP="008A39F4">
            <w:pPr>
              <w:ind w:left="423"/>
              <w:rPr>
                <w:rFonts w:ascii="Arial" w:hAnsi="Arial" w:cs="Arial"/>
                <w:sz w:val="24"/>
              </w:rPr>
            </w:pPr>
            <w:r>
              <w:rPr>
                <w:rFonts w:ascii="Arial" w:hAnsi="Arial" w:cs="Arial"/>
                <w:sz w:val="24"/>
              </w:rPr>
              <w:t>0</w:t>
            </w:r>
          </w:p>
        </w:tc>
        <w:tc>
          <w:tcPr>
            <w:tcW w:w="1564" w:type="dxa"/>
            <w:gridSpan w:val="2"/>
            <w:tcBorders>
              <w:top w:val="single" w:sz="6" w:space="0" w:color="2E3668"/>
              <w:left w:val="single" w:sz="6" w:space="0" w:color="2E3668"/>
              <w:bottom w:val="single" w:sz="6" w:space="0" w:color="2E3668"/>
              <w:right w:val="single" w:sz="6" w:space="0" w:color="2E3668"/>
            </w:tcBorders>
            <w:shd w:val="clear" w:color="auto" w:fill="E3DEE9"/>
            <w:hideMark/>
          </w:tcPr>
          <w:p w14:paraId="0C98BC22" w14:textId="77777777" w:rsidR="00FD6DDA" w:rsidRDefault="00FD6DDA" w:rsidP="008A39F4">
            <w:pPr>
              <w:ind w:left="263"/>
              <w:rPr>
                <w:rFonts w:ascii="Arial" w:hAnsi="Arial" w:cs="Arial"/>
                <w:sz w:val="24"/>
              </w:rPr>
            </w:pPr>
            <w:r>
              <w:rPr>
                <w:rFonts w:ascii="Arial" w:hAnsi="Arial" w:cs="Arial"/>
                <w:sz w:val="24"/>
              </w:rPr>
              <w:t>0</w:t>
            </w:r>
          </w:p>
        </w:tc>
        <w:tc>
          <w:tcPr>
            <w:tcW w:w="4860" w:type="dxa"/>
            <w:tcBorders>
              <w:top w:val="single" w:sz="6" w:space="0" w:color="2E3668"/>
              <w:left w:val="single" w:sz="6" w:space="0" w:color="2E3668"/>
              <w:bottom w:val="single" w:sz="6" w:space="0" w:color="2E3668"/>
              <w:right w:val="single" w:sz="6" w:space="0" w:color="2E3668"/>
            </w:tcBorders>
            <w:hideMark/>
          </w:tcPr>
          <w:p w14:paraId="5A762C48" w14:textId="77777777" w:rsidR="00FD6DDA" w:rsidRDefault="00FD6DDA" w:rsidP="008A39F4">
            <w:pPr>
              <w:ind w:firstLine="2"/>
            </w:pPr>
            <w:r>
              <w:rPr>
                <w:rFonts w:ascii="Arial" w:eastAsia="Arial" w:hAnsi="Arial" w:cs="Arial"/>
                <w:i/>
                <w:color w:val="181717"/>
                <w:sz w:val="18"/>
              </w:rPr>
              <w:t xml:space="preserve">The outstanding capital balance as </w:t>
            </w:r>
            <w:proofErr w:type="gramStart"/>
            <w:r>
              <w:rPr>
                <w:rFonts w:ascii="Arial" w:eastAsia="Arial" w:hAnsi="Arial" w:cs="Arial"/>
                <w:i/>
                <w:color w:val="181717"/>
                <w:sz w:val="18"/>
              </w:rPr>
              <w:t>at</w:t>
            </w:r>
            <w:proofErr w:type="gramEnd"/>
            <w:r>
              <w:rPr>
                <w:rFonts w:ascii="Arial" w:eastAsia="Arial" w:hAnsi="Arial" w:cs="Arial"/>
                <w:i/>
                <w:color w:val="181717"/>
                <w:sz w:val="18"/>
              </w:rPr>
              <w:t xml:space="preserve"> 31 March of all loans from third parties (including PWLB).</w:t>
            </w:r>
          </w:p>
        </w:tc>
      </w:tr>
      <w:tr w:rsidR="00FD6DDA" w14:paraId="037C8DF3" w14:textId="77777777" w:rsidTr="008A39F4">
        <w:trPr>
          <w:trHeight w:val="507"/>
        </w:trPr>
        <w:tc>
          <w:tcPr>
            <w:tcW w:w="3278" w:type="dxa"/>
            <w:gridSpan w:val="2"/>
            <w:tcBorders>
              <w:top w:val="single" w:sz="6" w:space="0" w:color="2E3668"/>
              <w:left w:val="single" w:sz="6" w:space="0" w:color="2E3668"/>
              <w:bottom w:val="single" w:sz="6" w:space="0" w:color="2E3668"/>
              <w:right w:val="single" w:sz="6" w:space="0" w:color="FFFEFD"/>
            </w:tcBorders>
            <w:shd w:val="clear" w:color="auto" w:fill="2E3668"/>
            <w:hideMark/>
          </w:tcPr>
          <w:p w14:paraId="1067B27B" w14:textId="77777777" w:rsidR="00FD6DDA" w:rsidRDefault="00FD6DDA" w:rsidP="008A39F4">
            <w:r>
              <w:rPr>
                <w:rFonts w:ascii="Arial" w:eastAsia="Arial" w:hAnsi="Arial" w:cs="Arial"/>
                <w:b/>
                <w:color w:val="FFFEFD"/>
                <w:sz w:val="18"/>
              </w:rPr>
              <w:t>For Local Councils Only</w:t>
            </w:r>
          </w:p>
        </w:tc>
        <w:tc>
          <w:tcPr>
            <w:tcW w:w="752" w:type="dxa"/>
            <w:tcBorders>
              <w:top w:val="single" w:sz="6" w:space="0" w:color="2E3668"/>
              <w:left w:val="single" w:sz="6" w:space="0" w:color="FFFEFD"/>
              <w:bottom w:val="single" w:sz="6" w:space="0" w:color="2E3668"/>
              <w:right w:val="single" w:sz="6" w:space="0" w:color="FFFEFD"/>
            </w:tcBorders>
            <w:shd w:val="clear" w:color="auto" w:fill="2E3668"/>
            <w:hideMark/>
          </w:tcPr>
          <w:p w14:paraId="7536DA18" w14:textId="77777777" w:rsidR="00FD6DDA" w:rsidRDefault="00FD6DDA" w:rsidP="008A39F4">
            <w:pPr>
              <w:ind w:left="1"/>
              <w:jc w:val="center"/>
            </w:pPr>
            <w:r>
              <w:rPr>
                <w:rFonts w:ascii="Arial" w:eastAsia="Arial" w:hAnsi="Arial" w:cs="Arial"/>
                <w:color w:val="FFFEFD"/>
                <w:sz w:val="18"/>
              </w:rPr>
              <w:t>Yes</w:t>
            </w:r>
          </w:p>
        </w:tc>
        <w:tc>
          <w:tcPr>
            <w:tcW w:w="813" w:type="dxa"/>
            <w:tcBorders>
              <w:top w:val="single" w:sz="6" w:space="0" w:color="2E3668"/>
              <w:left w:val="single" w:sz="6" w:space="0" w:color="FFFEFD"/>
              <w:bottom w:val="single" w:sz="6" w:space="0" w:color="2E3668"/>
              <w:right w:val="single" w:sz="6" w:space="0" w:color="FFFEFD"/>
            </w:tcBorders>
            <w:shd w:val="clear" w:color="auto" w:fill="2E3668"/>
            <w:hideMark/>
          </w:tcPr>
          <w:p w14:paraId="5459D184" w14:textId="77777777" w:rsidR="00FD6DDA" w:rsidRDefault="00FD6DDA" w:rsidP="008A39F4">
            <w:pPr>
              <w:ind w:right="1"/>
              <w:jc w:val="center"/>
            </w:pPr>
            <w:r>
              <w:rPr>
                <w:rFonts w:ascii="Arial" w:eastAsia="Arial" w:hAnsi="Arial" w:cs="Arial"/>
                <w:color w:val="FFFEFD"/>
                <w:sz w:val="18"/>
              </w:rPr>
              <w:t>No</w:t>
            </w:r>
          </w:p>
        </w:tc>
        <w:tc>
          <w:tcPr>
            <w:tcW w:w="751" w:type="dxa"/>
            <w:tcBorders>
              <w:top w:val="single" w:sz="6" w:space="0" w:color="2E3668"/>
              <w:left w:val="single" w:sz="6" w:space="0" w:color="FFFEFD"/>
              <w:bottom w:val="single" w:sz="6" w:space="0" w:color="2E3668"/>
              <w:right w:val="single" w:sz="6" w:space="0" w:color="FFFEFD"/>
            </w:tcBorders>
            <w:shd w:val="clear" w:color="auto" w:fill="2E3668"/>
            <w:hideMark/>
          </w:tcPr>
          <w:p w14:paraId="14C7861A" w14:textId="77777777" w:rsidR="00FD6DDA" w:rsidRDefault="00FD6DDA" w:rsidP="008A39F4">
            <w:pPr>
              <w:ind w:left="27"/>
              <w:jc w:val="center"/>
            </w:pPr>
            <w:r>
              <w:rPr>
                <w:rFonts w:ascii="Arial" w:eastAsia="Arial" w:hAnsi="Arial" w:cs="Arial"/>
                <w:color w:val="FFFEFD"/>
                <w:sz w:val="18"/>
              </w:rPr>
              <w:t>N/A</w:t>
            </w:r>
          </w:p>
        </w:tc>
        <w:tc>
          <w:tcPr>
            <w:tcW w:w="4860" w:type="dxa"/>
            <w:tcBorders>
              <w:top w:val="single" w:sz="6" w:space="0" w:color="2E3668"/>
              <w:left w:val="single" w:sz="6" w:space="0" w:color="FFFEFD"/>
              <w:bottom w:val="single" w:sz="6" w:space="0" w:color="2E3668"/>
              <w:right w:val="single" w:sz="6" w:space="0" w:color="2E3668"/>
            </w:tcBorders>
            <w:shd w:val="clear" w:color="auto" w:fill="2E3668"/>
          </w:tcPr>
          <w:p w14:paraId="4570626B" w14:textId="77777777" w:rsidR="00FD6DDA" w:rsidRDefault="00FD6DDA" w:rsidP="008A39F4"/>
        </w:tc>
      </w:tr>
      <w:tr w:rsidR="00FD6DDA" w14:paraId="0F84996B" w14:textId="77777777" w:rsidTr="008A39F4">
        <w:trPr>
          <w:trHeight w:val="525"/>
        </w:trPr>
        <w:tc>
          <w:tcPr>
            <w:tcW w:w="3278" w:type="dxa"/>
            <w:gridSpan w:val="2"/>
            <w:tcBorders>
              <w:top w:val="single" w:sz="6" w:space="0" w:color="2E3668"/>
              <w:left w:val="single" w:sz="6" w:space="0" w:color="2E3668"/>
              <w:bottom w:val="single" w:sz="6" w:space="0" w:color="2E3668"/>
              <w:right w:val="single" w:sz="6" w:space="0" w:color="2E3668"/>
            </w:tcBorders>
            <w:hideMark/>
          </w:tcPr>
          <w:p w14:paraId="5C5E460B" w14:textId="77777777" w:rsidR="00FD6DDA" w:rsidRDefault="00FD6DDA" w:rsidP="008A39F4">
            <w:pPr>
              <w:ind w:left="413" w:hanging="390"/>
            </w:pPr>
            <w:r>
              <w:rPr>
                <w:rFonts w:ascii="Arial" w:eastAsia="Arial" w:hAnsi="Arial" w:cs="Arial"/>
                <w:b/>
                <w:color w:val="2E3668"/>
                <w:sz w:val="18"/>
              </w:rPr>
              <w:t xml:space="preserve">11a. </w:t>
            </w:r>
            <w:r>
              <w:rPr>
                <w:rFonts w:ascii="Arial" w:eastAsia="Arial" w:hAnsi="Arial" w:cs="Arial"/>
                <w:color w:val="181717"/>
                <w:sz w:val="18"/>
              </w:rPr>
              <w:t>Disclosure note re Trust funds (including charitable)</w:t>
            </w:r>
          </w:p>
        </w:tc>
        <w:tc>
          <w:tcPr>
            <w:tcW w:w="752" w:type="dxa"/>
            <w:tcBorders>
              <w:top w:val="single" w:sz="6" w:space="0" w:color="2E3668"/>
              <w:left w:val="single" w:sz="6" w:space="0" w:color="2E3668"/>
              <w:bottom w:val="single" w:sz="6" w:space="0" w:color="2E3668"/>
              <w:right w:val="single" w:sz="6" w:space="0" w:color="2E3668"/>
            </w:tcBorders>
            <w:shd w:val="clear" w:color="auto" w:fill="E3DEE9"/>
          </w:tcPr>
          <w:p w14:paraId="27B1F8A0" w14:textId="77777777" w:rsidR="00FD6DDA" w:rsidRDefault="00FD6DDA" w:rsidP="008A39F4"/>
        </w:tc>
        <w:tc>
          <w:tcPr>
            <w:tcW w:w="813" w:type="dxa"/>
            <w:tcBorders>
              <w:top w:val="single" w:sz="6" w:space="0" w:color="2E3668"/>
              <w:left w:val="single" w:sz="6" w:space="0" w:color="2E3668"/>
              <w:bottom w:val="single" w:sz="6" w:space="0" w:color="2E3668"/>
              <w:right w:val="single" w:sz="6" w:space="0" w:color="2E3668"/>
            </w:tcBorders>
            <w:shd w:val="clear" w:color="auto" w:fill="E3DEE9"/>
          </w:tcPr>
          <w:p w14:paraId="719BE9CA" w14:textId="77777777" w:rsidR="00FD6DDA" w:rsidRDefault="00FD6DDA" w:rsidP="008A39F4"/>
        </w:tc>
        <w:tc>
          <w:tcPr>
            <w:tcW w:w="751" w:type="dxa"/>
            <w:tcBorders>
              <w:top w:val="single" w:sz="6" w:space="0" w:color="2E3668"/>
              <w:left w:val="single" w:sz="6" w:space="0" w:color="2E3668"/>
              <w:bottom w:val="single" w:sz="6" w:space="0" w:color="2E3668"/>
              <w:right w:val="single" w:sz="6" w:space="0" w:color="2E3668"/>
            </w:tcBorders>
            <w:shd w:val="clear" w:color="auto" w:fill="2E3668"/>
          </w:tcPr>
          <w:p w14:paraId="0564D828" w14:textId="77777777" w:rsidR="00FD6DDA" w:rsidRDefault="00FD6DDA" w:rsidP="008A39F4"/>
        </w:tc>
        <w:tc>
          <w:tcPr>
            <w:tcW w:w="4860" w:type="dxa"/>
            <w:tcBorders>
              <w:top w:val="single" w:sz="6" w:space="0" w:color="2E3668"/>
              <w:left w:val="single" w:sz="6" w:space="0" w:color="2E3668"/>
              <w:bottom w:val="single" w:sz="6" w:space="0" w:color="2E3668"/>
              <w:right w:val="single" w:sz="6" w:space="0" w:color="2E3668"/>
            </w:tcBorders>
            <w:hideMark/>
          </w:tcPr>
          <w:p w14:paraId="08C52E0F" w14:textId="77777777" w:rsidR="00FD6DDA" w:rsidRDefault="00FD6DDA" w:rsidP="008A39F4">
            <w:pPr>
              <w:ind w:left="19" w:firstLine="2"/>
            </w:pPr>
            <w:r>
              <w:rPr>
                <w:rFonts w:ascii="Arial" w:eastAsia="Arial" w:hAnsi="Arial" w:cs="Arial"/>
                <w:i/>
                <w:color w:val="181717"/>
                <w:sz w:val="18"/>
              </w:rPr>
              <w:t>The Council, as a body corporate, acts as sole trustee and is responsible for managing Trust funds or assets.</w:t>
            </w:r>
          </w:p>
        </w:tc>
      </w:tr>
      <w:tr w:rsidR="00FD6DDA" w14:paraId="0743A197" w14:textId="77777777" w:rsidTr="008A39F4">
        <w:trPr>
          <w:trHeight w:val="511"/>
        </w:trPr>
        <w:tc>
          <w:tcPr>
            <w:tcW w:w="3278" w:type="dxa"/>
            <w:gridSpan w:val="2"/>
            <w:tcBorders>
              <w:top w:val="single" w:sz="6" w:space="0" w:color="2E3668"/>
              <w:left w:val="single" w:sz="6" w:space="0" w:color="2E3668"/>
              <w:bottom w:val="single" w:sz="6" w:space="0" w:color="2E3668"/>
              <w:right w:val="single" w:sz="6" w:space="0" w:color="2E3668"/>
            </w:tcBorders>
            <w:hideMark/>
          </w:tcPr>
          <w:p w14:paraId="6CFE588A" w14:textId="77777777" w:rsidR="00FD6DDA" w:rsidRDefault="00FD6DDA" w:rsidP="008A39F4">
            <w:pPr>
              <w:ind w:left="413" w:hanging="390"/>
            </w:pPr>
            <w:r>
              <w:rPr>
                <w:rFonts w:ascii="Arial" w:eastAsia="Arial" w:hAnsi="Arial" w:cs="Arial"/>
                <w:b/>
                <w:color w:val="2E3668"/>
                <w:sz w:val="18"/>
              </w:rPr>
              <w:t xml:space="preserve">11b. </w:t>
            </w:r>
            <w:r>
              <w:rPr>
                <w:rFonts w:ascii="Arial" w:eastAsia="Arial" w:hAnsi="Arial" w:cs="Arial"/>
                <w:color w:val="181717"/>
                <w:sz w:val="18"/>
              </w:rPr>
              <w:t>Disclosure note re Trust funds (including charitable)</w:t>
            </w:r>
          </w:p>
        </w:tc>
        <w:tc>
          <w:tcPr>
            <w:tcW w:w="752" w:type="dxa"/>
            <w:tcBorders>
              <w:top w:val="single" w:sz="6" w:space="0" w:color="2E3668"/>
              <w:left w:val="single" w:sz="6" w:space="0" w:color="2E3668"/>
              <w:bottom w:val="single" w:sz="6" w:space="0" w:color="2E3668"/>
              <w:right w:val="single" w:sz="6" w:space="0" w:color="2E3668"/>
            </w:tcBorders>
            <w:shd w:val="clear" w:color="auto" w:fill="E3DEE9"/>
          </w:tcPr>
          <w:p w14:paraId="74978896" w14:textId="77777777" w:rsidR="00FD6DDA" w:rsidRDefault="00FD6DDA" w:rsidP="008A39F4"/>
        </w:tc>
        <w:tc>
          <w:tcPr>
            <w:tcW w:w="813" w:type="dxa"/>
            <w:tcBorders>
              <w:top w:val="single" w:sz="6" w:space="0" w:color="2E3668"/>
              <w:left w:val="single" w:sz="6" w:space="0" w:color="2E3668"/>
              <w:bottom w:val="single" w:sz="6" w:space="0" w:color="2E3668"/>
              <w:right w:val="single" w:sz="6" w:space="0" w:color="2E3668"/>
            </w:tcBorders>
            <w:shd w:val="clear" w:color="auto" w:fill="E3DEE9"/>
          </w:tcPr>
          <w:p w14:paraId="745FD667" w14:textId="77777777" w:rsidR="00FD6DDA" w:rsidRDefault="00FD6DDA" w:rsidP="008A39F4"/>
        </w:tc>
        <w:tc>
          <w:tcPr>
            <w:tcW w:w="751" w:type="dxa"/>
            <w:tcBorders>
              <w:top w:val="single" w:sz="6" w:space="0" w:color="2E3668"/>
              <w:left w:val="single" w:sz="6" w:space="0" w:color="2E3668"/>
              <w:bottom w:val="single" w:sz="6" w:space="0" w:color="2E3668"/>
              <w:right w:val="single" w:sz="6" w:space="0" w:color="2E3668"/>
            </w:tcBorders>
            <w:shd w:val="clear" w:color="auto" w:fill="E3DEE9"/>
            <w:hideMark/>
          </w:tcPr>
          <w:p w14:paraId="1BB12D9F" w14:textId="77777777" w:rsidR="00FD6DDA" w:rsidRDefault="00FD6DDA" w:rsidP="008A39F4">
            <w:r>
              <w:rPr>
                <w:rFonts w:ascii="Arial" w:hAnsi="Arial" w:cs="Arial"/>
                <w:b/>
                <w:bCs/>
                <w:sz w:val="28"/>
                <w:szCs w:val="28"/>
              </w:rPr>
              <w:sym w:font="Symbol" w:char="F0D6"/>
            </w:r>
          </w:p>
        </w:tc>
        <w:tc>
          <w:tcPr>
            <w:tcW w:w="4860" w:type="dxa"/>
            <w:tcBorders>
              <w:top w:val="single" w:sz="6" w:space="0" w:color="2E3668"/>
              <w:left w:val="single" w:sz="6" w:space="0" w:color="2E3668"/>
              <w:bottom w:val="single" w:sz="6" w:space="0" w:color="2E3668"/>
              <w:right w:val="single" w:sz="6" w:space="0" w:color="2E3668"/>
            </w:tcBorders>
            <w:hideMark/>
          </w:tcPr>
          <w:p w14:paraId="772FFE81" w14:textId="77777777" w:rsidR="00FD6DDA" w:rsidRDefault="00FD6DDA" w:rsidP="008A39F4">
            <w:pPr>
              <w:ind w:left="19" w:right="250" w:firstLine="2"/>
            </w:pPr>
            <w:r>
              <w:rPr>
                <w:rFonts w:ascii="Arial" w:eastAsia="Arial" w:hAnsi="Arial" w:cs="Arial"/>
                <w:i/>
                <w:color w:val="181717"/>
                <w:sz w:val="18"/>
              </w:rPr>
              <w:t>The figures in the accounting statements above exclude any Trust transactions.</w:t>
            </w:r>
          </w:p>
        </w:tc>
      </w:tr>
    </w:tbl>
    <w:p w14:paraId="489AC1BF" w14:textId="77777777" w:rsidR="00FD6DDA" w:rsidRDefault="00FD6DDA" w:rsidP="00FD6DDA">
      <w:pPr>
        <w:spacing w:after="0"/>
        <w:rPr>
          <w:kern w:val="0"/>
          <w14:ligatures w14:val="none"/>
        </w:rPr>
        <w:sectPr w:rsidR="00FD6DDA" w:rsidSect="00FD6DDA">
          <w:pgSz w:w="11906" w:h="16838"/>
          <w:pgMar w:top="723" w:right="1025" w:bottom="464" w:left="706" w:header="720" w:footer="254" w:gutter="0"/>
          <w:cols w:space="720"/>
        </w:sectPr>
      </w:pPr>
    </w:p>
    <w:p w14:paraId="74079673" w14:textId="13E1BA6B" w:rsidR="00FD6DDA" w:rsidRDefault="00FD6DDA" w:rsidP="00FD6DDA">
      <w:pPr>
        <w:spacing w:line="278" w:lineRule="auto"/>
        <w:rPr>
          <w:rFonts w:ascii="Arial" w:eastAsia="Arial" w:hAnsi="Arial" w:cs="Arial"/>
          <w:color w:val="181717"/>
          <w:sz w:val="19"/>
        </w:rPr>
      </w:pPr>
    </w:p>
    <w:p w14:paraId="6223A05A" w14:textId="77777777" w:rsidR="00FD6DDA" w:rsidRDefault="00FD6DDA" w:rsidP="00FD6DDA">
      <w:pPr>
        <w:spacing w:after="0" w:line="261" w:lineRule="auto"/>
        <w:ind w:left="-5" w:hanging="10"/>
      </w:pPr>
      <w:r>
        <w:rPr>
          <w:noProof/>
        </w:rPr>
        <mc:AlternateContent>
          <mc:Choice Requires="wpg">
            <w:drawing>
              <wp:anchor distT="0" distB="0" distL="114300" distR="114300" simplePos="0" relativeHeight="251661312" behindDoc="0" locked="0" layoutInCell="1" allowOverlap="1" wp14:anchorId="3063F11C" wp14:editId="05258921">
                <wp:simplePos x="0" y="0"/>
                <wp:positionH relativeFrom="column">
                  <wp:posOffset>3310255</wp:posOffset>
                </wp:positionH>
                <wp:positionV relativeFrom="paragraph">
                  <wp:posOffset>0</wp:posOffset>
                </wp:positionV>
                <wp:extent cx="9525" cy="1924050"/>
                <wp:effectExtent l="0" t="0" r="28575" b="19050"/>
                <wp:wrapSquare wrapText="bothSides"/>
                <wp:docPr id="545260867" name="Group 8"/>
                <wp:cNvGraphicFramePr/>
                <a:graphic xmlns:a="http://schemas.openxmlformats.org/drawingml/2006/main">
                  <a:graphicData uri="http://schemas.microsoft.com/office/word/2010/wordprocessingGroup">
                    <wpg:wgp>
                      <wpg:cNvGrpSpPr/>
                      <wpg:grpSpPr>
                        <a:xfrm>
                          <a:off x="0" y="0"/>
                          <a:ext cx="9525" cy="1923415"/>
                          <a:chOff x="0" y="0"/>
                          <a:chExt cx="0" cy="1923885"/>
                        </a:xfrm>
                      </wpg:grpSpPr>
                      <wps:wsp>
                        <wps:cNvPr id="1439608132" name="Shape 921"/>
                        <wps:cNvSpPr/>
                        <wps:spPr>
                          <a:xfrm>
                            <a:off x="0" y="0"/>
                            <a:ext cx="0" cy="1923885"/>
                          </a:xfrm>
                          <a:custGeom>
                            <a:avLst/>
                            <a:gdLst/>
                            <a:ahLst/>
                            <a:cxnLst/>
                            <a:rect l="0" t="0" r="0" b="0"/>
                            <a:pathLst>
                              <a:path h="1923885">
                                <a:moveTo>
                                  <a:pt x="0" y="0"/>
                                </a:moveTo>
                                <a:lnTo>
                                  <a:pt x="0" y="1923885"/>
                                </a:lnTo>
                              </a:path>
                            </a:pathLst>
                          </a:custGeom>
                          <a:ln w="9525" cap="flat">
                            <a:miter lim="100000"/>
                          </a:ln>
                        </wps:spPr>
                        <wps:style>
                          <a:lnRef idx="1">
                            <a:srgbClr val="2E3668"/>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A7C76D4" id="Group 8" o:spid="_x0000_s1026" style="position:absolute;margin-left:260.65pt;margin-top:0;width:.75pt;height:151.5pt;z-index:251661312" coordsize="0,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">
                <v:shape id="Shape 921" o:spid="_x0000_s1027" style="position:absolute;width:0;height:19238;visibility:visible;mso-wrap-style:square;v-text-anchor:top" coordsize="0,192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" path="m,l,1923885e" filled="f" strokecolor="#2e3668">
                  <v:stroke miterlimit="1" joinstyle="miter"/>
                  <v:path arrowok="t" textboxrect="0,0,0,1923885"/>
                </v:shape>
                <w10:wrap type="square"/>
              </v:group>
            </w:pict>
          </mc:Fallback>
        </mc:AlternateContent>
      </w:r>
      <w:r>
        <w:rPr>
          <w:rFonts w:ascii="Arial" w:eastAsia="Arial" w:hAnsi="Arial" w:cs="Arial"/>
          <w:color w:val="181717"/>
          <w:sz w:val="19"/>
        </w:rPr>
        <w:t xml:space="preserve">I certify that for the year ended 31 March 2024 the Accounting </w:t>
      </w:r>
    </w:p>
    <w:p w14:paraId="0BCB902A" w14:textId="77777777" w:rsidR="00FD6DDA" w:rsidRDefault="00FD6DDA" w:rsidP="00FD6DDA">
      <w:pPr>
        <w:spacing w:after="42" w:line="261" w:lineRule="auto"/>
        <w:ind w:left="-5" w:right="247" w:hanging="10"/>
      </w:pPr>
      <w:r>
        <w:rPr>
          <w:rFonts w:ascii="Arial" w:eastAsia="Arial" w:hAnsi="Arial" w:cs="Arial"/>
          <w:color w:val="181717"/>
          <w:sz w:val="19"/>
        </w:rPr>
        <w:t xml:space="preserve">Statements in this Annual Governance and Accountability Return have been prepared on either a receipts </w:t>
      </w:r>
      <w:proofErr w:type="gramStart"/>
      <w:r>
        <w:rPr>
          <w:rFonts w:ascii="Arial" w:eastAsia="Arial" w:hAnsi="Arial" w:cs="Arial"/>
          <w:color w:val="181717"/>
          <w:sz w:val="19"/>
        </w:rPr>
        <w:t>and  payments</w:t>
      </w:r>
      <w:proofErr w:type="gramEnd"/>
      <w:r>
        <w:rPr>
          <w:rFonts w:ascii="Arial" w:eastAsia="Arial" w:hAnsi="Arial" w:cs="Arial"/>
          <w:color w:val="181717"/>
          <w:sz w:val="19"/>
        </w:rPr>
        <w:t xml:space="preserve"> or income and expenditure basis following the guidance in Governance and Accountability for Smaller  Authorities – a Practitioners’ Guide to Proper Practices  and present fairly the financial position of this authority.</w:t>
      </w:r>
    </w:p>
    <w:p w14:paraId="1B664B37" w14:textId="77777777" w:rsidR="00FD6DDA" w:rsidRDefault="00FD6DDA" w:rsidP="00FD6DDA">
      <w:pPr>
        <w:spacing w:after="117" w:line="249" w:lineRule="auto"/>
      </w:pPr>
      <w:r>
        <w:rPr>
          <w:rFonts w:ascii="Arial" w:eastAsia="Arial" w:hAnsi="Arial" w:cs="Arial"/>
          <w:b/>
          <w:color w:val="181717"/>
          <w:sz w:val="19"/>
        </w:rPr>
        <w:t>Signed by Responsible Financial Officer before being presented to the authority for approval</w:t>
      </w:r>
    </w:p>
    <w:p w14:paraId="3E603A0C" w14:textId="77777777" w:rsidR="00FD6DDA" w:rsidRDefault="00FD6DDA" w:rsidP="00FD6DDA">
      <w:pPr>
        <w:pStyle w:val="Heading2"/>
        <w:spacing w:after="388"/>
        <w:ind w:left="346" w:right="347"/>
      </w:pPr>
      <w:r>
        <w:t>SIGNATURE REQUIRED</w:t>
      </w:r>
    </w:p>
    <w:p w14:paraId="0C9FB9A0" w14:textId="77777777" w:rsidR="00FD6DDA" w:rsidRDefault="00FD6DDA" w:rsidP="00FD6DDA">
      <w:pPr>
        <w:spacing w:after="108" w:line="261" w:lineRule="auto"/>
        <w:ind w:left="-5" w:right="247" w:hanging="10"/>
      </w:pPr>
      <w:r>
        <w:rPr>
          <w:rFonts w:ascii="Arial" w:eastAsia="Arial" w:hAnsi="Arial" w:cs="Arial"/>
          <w:color w:val="181717"/>
          <w:sz w:val="19"/>
        </w:rPr>
        <w:t>Date</w:t>
      </w:r>
    </w:p>
    <w:p w14:paraId="66A0EBBD" w14:textId="77777777" w:rsidR="00FD6DDA" w:rsidRDefault="00FD6DDA" w:rsidP="00FD6DDA">
      <w:pPr>
        <w:spacing w:after="108" w:line="261" w:lineRule="auto"/>
        <w:ind w:left="-5" w:hanging="10"/>
      </w:pPr>
      <w:r>
        <w:rPr>
          <w:rFonts w:ascii="Arial" w:eastAsia="Arial" w:hAnsi="Arial" w:cs="Arial"/>
          <w:color w:val="181717"/>
          <w:sz w:val="19"/>
        </w:rPr>
        <w:t>I confirm that these Accounting Statements were approved by this authority on this date:</w:t>
      </w:r>
    </w:p>
    <w:p w14:paraId="4680AFD7" w14:textId="77777777" w:rsidR="00FD6DDA" w:rsidRDefault="00FD6DDA" w:rsidP="00FD6DDA">
      <w:pPr>
        <w:shd w:val="clear" w:color="auto" w:fill="E3DEE9"/>
        <w:spacing w:after="379" w:line="264" w:lineRule="auto"/>
        <w:ind w:left="1904" w:hanging="10"/>
      </w:pPr>
      <w:r>
        <w:rPr>
          <w:rFonts w:ascii="Arial" w:eastAsia="Arial" w:hAnsi="Arial" w:cs="Arial"/>
          <w:b/>
          <w:color w:val="FFFEFD"/>
        </w:rPr>
        <w:t>DD/MM/YYYY</w:t>
      </w:r>
    </w:p>
    <w:p w14:paraId="51E6A073" w14:textId="77777777" w:rsidR="00FD6DDA" w:rsidRDefault="00FD6DDA" w:rsidP="00FD6DDA">
      <w:pPr>
        <w:spacing w:after="108" w:line="261" w:lineRule="auto"/>
        <w:ind w:left="-5" w:right="247" w:hanging="10"/>
      </w:pPr>
      <w:r>
        <w:rPr>
          <w:rFonts w:ascii="Arial" w:eastAsia="Arial" w:hAnsi="Arial" w:cs="Arial"/>
          <w:color w:val="181717"/>
          <w:sz w:val="19"/>
        </w:rPr>
        <w:t>as recorded in minute reference:</w:t>
      </w:r>
    </w:p>
    <w:p w14:paraId="17A63159" w14:textId="77777777" w:rsidR="00FD6DDA" w:rsidRDefault="00FD6DDA" w:rsidP="00FD6DDA">
      <w:pPr>
        <w:pStyle w:val="Heading2"/>
        <w:spacing w:after="322"/>
        <w:ind w:left="1455"/>
      </w:pPr>
      <w:r>
        <w:t>MINUTE REFERENCE</w:t>
      </w:r>
    </w:p>
    <w:p w14:paraId="5DBFE771" w14:textId="77777777" w:rsidR="00FD6DDA" w:rsidRDefault="00FD6DDA" w:rsidP="00FD6DDA">
      <w:pPr>
        <w:spacing w:after="108" w:line="261" w:lineRule="auto"/>
        <w:ind w:left="-5" w:right="247" w:hanging="10"/>
      </w:pPr>
      <w:r>
        <w:rPr>
          <w:rFonts w:ascii="Arial" w:eastAsia="Arial" w:hAnsi="Arial" w:cs="Arial"/>
          <w:color w:val="181717"/>
          <w:sz w:val="19"/>
        </w:rPr>
        <w:t>Signed by Chair of the meeting where the Accounting Statements were approved</w:t>
      </w:r>
    </w:p>
    <w:tbl>
      <w:tblPr>
        <w:tblStyle w:val="TableGrid"/>
        <w:tblpPr w:vertAnchor="text" w:horzAnchor="margin" w:tblpY="929"/>
        <w:tblOverlap w:val="never"/>
        <w:tblW w:w="4592" w:type="dxa"/>
        <w:tblInd w:w="0" w:type="dxa"/>
        <w:tblCellMar>
          <w:top w:w="128" w:type="dxa"/>
          <w:left w:w="115" w:type="dxa"/>
          <w:right w:w="115" w:type="dxa"/>
        </w:tblCellMar>
        <w:tblLook w:val="04A0" w:firstRow="1" w:lastRow="0" w:firstColumn="1" w:lastColumn="0" w:noHBand="0" w:noVBand="1"/>
      </w:tblPr>
      <w:tblGrid>
        <w:gridCol w:w="4592"/>
      </w:tblGrid>
      <w:tr w:rsidR="00FD6DDA" w14:paraId="038BDC22" w14:textId="77777777" w:rsidTr="008A39F4">
        <w:trPr>
          <w:trHeight w:val="425"/>
        </w:trPr>
        <w:tc>
          <w:tcPr>
            <w:tcW w:w="4592" w:type="dxa"/>
            <w:shd w:val="clear" w:color="auto" w:fill="E3DEE9"/>
            <w:hideMark/>
          </w:tcPr>
          <w:p w14:paraId="261EB82A" w14:textId="77777777" w:rsidR="00FD6DDA" w:rsidRDefault="00FD6DDA" w:rsidP="008A39F4">
            <w:pPr>
              <w:ind w:left="4"/>
              <w:jc w:val="center"/>
            </w:pPr>
            <w:r>
              <w:rPr>
                <w:rFonts w:ascii="Arial" w:eastAsia="Arial" w:hAnsi="Arial" w:cs="Arial"/>
                <w:b/>
                <w:color w:val="FFFEFD"/>
              </w:rPr>
              <w:t>DD/MM/YYYY</w:t>
            </w:r>
          </w:p>
        </w:tc>
      </w:tr>
    </w:tbl>
    <w:p w14:paraId="2788B2A9" w14:textId="77777777" w:rsidR="00FD6DDA" w:rsidRDefault="00FD6DDA" w:rsidP="00FD6DDA">
      <w:pPr>
        <w:shd w:val="clear" w:color="auto" w:fill="E3DEE9"/>
        <w:spacing w:after="175"/>
        <w:ind w:left="10" w:right="222" w:hanging="10"/>
        <w:jc w:val="right"/>
      </w:pPr>
      <w:r>
        <w:rPr>
          <w:rFonts w:ascii="Arial" w:eastAsia="Arial" w:hAnsi="Arial" w:cs="Arial"/>
          <w:b/>
          <w:color w:val="FFFEFD"/>
        </w:rPr>
        <w:t>SIGNATURE REQUIRED</w:t>
      </w:r>
    </w:p>
    <w:p w14:paraId="4B7812FC" w14:textId="423ABA9C" w:rsidR="00C32E1B" w:rsidRDefault="00C32E1B" w:rsidP="0021136E">
      <w:pPr>
        <w:spacing w:after="0"/>
        <w:ind w:left="-1"/>
        <w:jc w:val="both"/>
        <w:rPr>
          <w:rFonts w:ascii="Book Antiqua" w:eastAsia="Book Antiqua" w:hAnsi="Book Antiqua" w:cs="Book Antiqua"/>
        </w:rPr>
      </w:pPr>
    </w:p>
    <w:p w14:paraId="7BD2E2F1" w14:textId="77777777" w:rsidR="00E829F8" w:rsidRDefault="00E829F8">
      <w:pPr>
        <w:spacing w:after="0"/>
        <w:ind w:left="-1"/>
        <w:jc w:val="both"/>
      </w:pPr>
    </w:p>
    <w:sectPr w:rsidR="00E829F8" w:rsidSect="00332F8E">
      <w:pgSz w:w="11908" w:h="16836"/>
      <w:pgMar w:top="624" w:right="1474" w:bottom="147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AEBE5" w14:textId="77777777" w:rsidR="0003752B" w:rsidRDefault="0003752B" w:rsidP="005E634C">
      <w:pPr>
        <w:spacing w:after="0" w:line="240" w:lineRule="auto"/>
      </w:pPr>
      <w:r>
        <w:separator/>
      </w:r>
    </w:p>
  </w:endnote>
  <w:endnote w:type="continuationSeparator" w:id="0">
    <w:p w14:paraId="5A87639E" w14:textId="77777777" w:rsidR="0003752B" w:rsidRDefault="0003752B" w:rsidP="005E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475258"/>
      <w:docPartObj>
        <w:docPartGallery w:val="Page Numbers (Bottom of Page)"/>
        <w:docPartUnique/>
      </w:docPartObj>
    </w:sdtPr>
    <w:sdtEndPr>
      <w:rPr>
        <w:noProof/>
      </w:rPr>
    </w:sdtEndPr>
    <w:sdtContent>
      <w:p w14:paraId="35C227E1" w14:textId="182F900E" w:rsidR="005E634C" w:rsidRDefault="005E634C">
        <w:pPr>
          <w:pStyle w:val="Footer"/>
        </w:pPr>
        <w:r>
          <w:fldChar w:fldCharType="begin"/>
        </w:r>
        <w:r>
          <w:instrText xml:space="preserve"> PAGE   \* MERGEFORMAT </w:instrText>
        </w:r>
        <w:r>
          <w:fldChar w:fldCharType="separate"/>
        </w:r>
        <w:r>
          <w:rPr>
            <w:noProof/>
          </w:rPr>
          <w:t>2</w:t>
        </w:r>
        <w:r>
          <w:rPr>
            <w:noProof/>
          </w:rPr>
          <w:fldChar w:fldCharType="end"/>
        </w:r>
      </w:p>
    </w:sdtContent>
  </w:sdt>
  <w:p w14:paraId="2CCF354A" w14:textId="77777777" w:rsidR="005E634C" w:rsidRDefault="005E6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58C8F" w14:textId="77777777" w:rsidR="0003752B" w:rsidRDefault="0003752B" w:rsidP="005E634C">
      <w:pPr>
        <w:spacing w:after="0" w:line="240" w:lineRule="auto"/>
      </w:pPr>
      <w:r>
        <w:separator/>
      </w:r>
    </w:p>
  </w:footnote>
  <w:footnote w:type="continuationSeparator" w:id="0">
    <w:p w14:paraId="69B759F3" w14:textId="77777777" w:rsidR="0003752B" w:rsidRDefault="0003752B" w:rsidP="005E6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CB"/>
    <w:multiLevelType w:val="hybridMultilevel"/>
    <w:tmpl w:val="41EA335E"/>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start w:val="1"/>
      <w:numFmt w:val="bullet"/>
      <w:lvlText w:val=""/>
      <w:lvlJc w:val="left"/>
      <w:pPr>
        <w:ind w:left="2145" w:hanging="360"/>
      </w:pPr>
      <w:rPr>
        <w:rFonts w:ascii="Wingdings" w:hAnsi="Wingdings" w:hint="default"/>
      </w:rPr>
    </w:lvl>
    <w:lvl w:ilvl="3" w:tplc="08090001">
      <w:start w:val="1"/>
      <w:numFmt w:val="bullet"/>
      <w:lvlText w:val=""/>
      <w:lvlJc w:val="left"/>
      <w:pPr>
        <w:ind w:left="2865" w:hanging="360"/>
      </w:pPr>
      <w:rPr>
        <w:rFonts w:ascii="Symbol" w:hAnsi="Symbol" w:hint="default"/>
      </w:rPr>
    </w:lvl>
    <w:lvl w:ilvl="4" w:tplc="08090003">
      <w:start w:val="1"/>
      <w:numFmt w:val="bullet"/>
      <w:lvlText w:val="o"/>
      <w:lvlJc w:val="left"/>
      <w:pPr>
        <w:ind w:left="3585" w:hanging="360"/>
      </w:pPr>
      <w:rPr>
        <w:rFonts w:ascii="Courier New" w:hAnsi="Courier New" w:cs="Courier New" w:hint="default"/>
      </w:rPr>
    </w:lvl>
    <w:lvl w:ilvl="5" w:tplc="08090005">
      <w:start w:val="1"/>
      <w:numFmt w:val="bullet"/>
      <w:lvlText w:val=""/>
      <w:lvlJc w:val="left"/>
      <w:pPr>
        <w:ind w:left="4305" w:hanging="360"/>
      </w:pPr>
      <w:rPr>
        <w:rFonts w:ascii="Wingdings" w:hAnsi="Wingdings" w:hint="default"/>
      </w:rPr>
    </w:lvl>
    <w:lvl w:ilvl="6" w:tplc="08090001">
      <w:start w:val="1"/>
      <w:numFmt w:val="bullet"/>
      <w:lvlText w:val=""/>
      <w:lvlJc w:val="left"/>
      <w:pPr>
        <w:ind w:left="5025" w:hanging="360"/>
      </w:pPr>
      <w:rPr>
        <w:rFonts w:ascii="Symbol" w:hAnsi="Symbol" w:hint="default"/>
      </w:rPr>
    </w:lvl>
    <w:lvl w:ilvl="7" w:tplc="08090003">
      <w:start w:val="1"/>
      <w:numFmt w:val="bullet"/>
      <w:lvlText w:val="o"/>
      <w:lvlJc w:val="left"/>
      <w:pPr>
        <w:ind w:left="5745" w:hanging="360"/>
      </w:pPr>
      <w:rPr>
        <w:rFonts w:ascii="Courier New" w:hAnsi="Courier New" w:cs="Courier New" w:hint="default"/>
      </w:rPr>
    </w:lvl>
    <w:lvl w:ilvl="8" w:tplc="08090005">
      <w:start w:val="1"/>
      <w:numFmt w:val="bullet"/>
      <w:lvlText w:val=""/>
      <w:lvlJc w:val="left"/>
      <w:pPr>
        <w:ind w:left="6465" w:hanging="360"/>
      </w:pPr>
      <w:rPr>
        <w:rFonts w:ascii="Wingdings" w:hAnsi="Wingdings" w:hint="default"/>
      </w:rPr>
    </w:lvl>
  </w:abstractNum>
  <w:abstractNum w:abstractNumId="1" w15:restartNumberingAfterBreak="0">
    <w:nsid w:val="058D2505"/>
    <w:multiLevelType w:val="hybridMultilevel"/>
    <w:tmpl w:val="C626221A"/>
    <w:lvl w:ilvl="0" w:tplc="FDD803D2">
      <w:start w:val="1"/>
      <w:numFmt w:val="bullet"/>
      <w:lvlText w:val="-"/>
      <w:lvlJc w:val="left"/>
      <w:pPr>
        <w:ind w:left="705"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65104BB"/>
    <w:multiLevelType w:val="hybridMultilevel"/>
    <w:tmpl w:val="4BD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C10A75"/>
    <w:multiLevelType w:val="hybridMultilevel"/>
    <w:tmpl w:val="A64ADE1A"/>
    <w:lvl w:ilvl="0" w:tplc="FDD803D2">
      <w:start w:val="1"/>
      <w:numFmt w:val="bullet"/>
      <w:lvlText w:val="-"/>
      <w:lvlJc w:val="left"/>
      <w:pPr>
        <w:ind w:left="705"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34855F9"/>
    <w:multiLevelType w:val="hybridMultilevel"/>
    <w:tmpl w:val="F3EE83F4"/>
    <w:lvl w:ilvl="0" w:tplc="A070944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616707"/>
    <w:multiLevelType w:val="hybridMultilevel"/>
    <w:tmpl w:val="93EC6A16"/>
    <w:lvl w:ilvl="0" w:tplc="A070944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C080B4B"/>
    <w:multiLevelType w:val="hybridMultilevel"/>
    <w:tmpl w:val="BB7CFBC8"/>
    <w:lvl w:ilvl="0" w:tplc="C6C88932">
      <w:start w:val="1"/>
      <w:numFmt w:val="decimal"/>
      <w:lvlText w:val="%1."/>
      <w:lvlJc w:val="left"/>
      <w:pPr>
        <w:ind w:left="340" w:firstLine="0"/>
      </w:pPr>
      <w:rPr>
        <w:rFonts w:ascii="Arial" w:eastAsia="Arial" w:hAnsi="Arial" w:cs="Arial"/>
        <w:b w:val="0"/>
        <w:i w:val="0"/>
        <w:strike w:val="0"/>
        <w:dstrike w:val="0"/>
        <w:color w:val="181717"/>
        <w:sz w:val="22"/>
        <w:szCs w:val="22"/>
        <w:u w:val="none" w:color="000000"/>
        <w:effect w:val="none"/>
        <w:bdr w:val="none" w:sz="0" w:space="0" w:color="auto" w:frame="1"/>
        <w:vertAlign w:val="baseline"/>
      </w:rPr>
    </w:lvl>
    <w:lvl w:ilvl="1" w:tplc="EBD4B7C2">
      <w:start w:val="1"/>
      <w:numFmt w:val="lowerLetter"/>
      <w:lvlText w:val="%2)"/>
      <w:lvlJc w:val="left"/>
      <w:pPr>
        <w:ind w:left="590" w:firstLine="0"/>
      </w:pPr>
      <w:rPr>
        <w:rFonts w:ascii="Arial" w:eastAsia="Arial" w:hAnsi="Arial" w:cs="Arial"/>
        <w:b w:val="0"/>
        <w:i w:val="0"/>
        <w:strike w:val="0"/>
        <w:dstrike w:val="0"/>
        <w:color w:val="181717"/>
        <w:sz w:val="12"/>
        <w:szCs w:val="12"/>
        <w:u w:val="none" w:color="000000"/>
        <w:effect w:val="none"/>
        <w:bdr w:val="none" w:sz="0" w:space="0" w:color="auto" w:frame="1"/>
        <w:vertAlign w:val="baseline"/>
      </w:rPr>
    </w:lvl>
    <w:lvl w:ilvl="2" w:tplc="1ABAB772">
      <w:start w:val="1"/>
      <w:numFmt w:val="lowerRoman"/>
      <w:lvlText w:val="%3"/>
      <w:lvlJc w:val="left"/>
      <w:pPr>
        <w:ind w:left="1509" w:firstLine="0"/>
      </w:pPr>
      <w:rPr>
        <w:rFonts w:ascii="Arial" w:eastAsia="Arial" w:hAnsi="Arial" w:cs="Arial"/>
        <w:b w:val="0"/>
        <w:i w:val="0"/>
        <w:strike w:val="0"/>
        <w:dstrike w:val="0"/>
        <w:color w:val="181717"/>
        <w:sz w:val="12"/>
        <w:szCs w:val="12"/>
        <w:u w:val="none" w:color="000000"/>
        <w:effect w:val="none"/>
        <w:bdr w:val="none" w:sz="0" w:space="0" w:color="auto" w:frame="1"/>
        <w:vertAlign w:val="baseline"/>
      </w:rPr>
    </w:lvl>
    <w:lvl w:ilvl="3" w:tplc="2B0A8F6E">
      <w:start w:val="1"/>
      <w:numFmt w:val="decimal"/>
      <w:lvlText w:val="%4"/>
      <w:lvlJc w:val="left"/>
      <w:pPr>
        <w:ind w:left="2229" w:firstLine="0"/>
      </w:pPr>
      <w:rPr>
        <w:rFonts w:ascii="Arial" w:eastAsia="Arial" w:hAnsi="Arial" w:cs="Arial"/>
        <w:b w:val="0"/>
        <w:i w:val="0"/>
        <w:strike w:val="0"/>
        <w:dstrike w:val="0"/>
        <w:color w:val="181717"/>
        <w:sz w:val="12"/>
        <w:szCs w:val="12"/>
        <w:u w:val="none" w:color="000000"/>
        <w:effect w:val="none"/>
        <w:bdr w:val="none" w:sz="0" w:space="0" w:color="auto" w:frame="1"/>
        <w:vertAlign w:val="baseline"/>
      </w:rPr>
    </w:lvl>
    <w:lvl w:ilvl="4" w:tplc="EAECF6C2">
      <w:start w:val="1"/>
      <w:numFmt w:val="lowerLetter"/>
      <w:lvlText w:val="%5"/>
      <w:lvlJc w:val="left"/>
      <w:pPr>
        <w:ind w:left="2949" w:firstLine="0"/>
      </w:pPr>
      <w:rPr>
        <w:rFonts w:ascii="Arial" w:eastAsia="Arial" w:hAnsi="Arial" w:cs="Arial"/>
        <w:b w:val="0"/>
        <w:i w:val="0"/>
        <w:strike w:val="0"/>
        <w:dstrike w:val="0"/>
        <w:color w:val="181717"/>
        <w:sz w:val="12"/>
        <w:szCs w:val="12"/>
        <w:u w:val="none" w:color="000000"/>
        <w:effect w:val="none"/>
        <w:bdr w:val="none" w:sz="0" w:space="0" w:color="auto" w:frame="1"/>
        <w:vertAlign w:val="baseline"/>
      </w:rPr>
    </w:lvl>
    <w:lvl w:ilvl="5" w:tplc="0CCA237C">
      <w:start w:val="1"/>
      <w:numFmt w:val="lowerRoman"/>
      <w:lvlText w:val="%6"/>
      <w:lvlJc w:val="left"/>
      <w:pPr>
        <w:ind w:left="3669" w:firstLine="0"/>
      </w:pPr>
      <w:rPr>
        <w:rFonts w:ascii="Arial" w:eastAsia="Arial" w:hAnsi="Arial" w:cs="Arial"/>
        <w:b w:val="0"/>
        <w:i w:val="0"/>
        <w:strike w:val="0"/>
        <w:dstrike w:val="0"/>
        <w:color w:val="181717"/>
        <w:sz w:val="12"/>
        <w:szCs w:val="12"/>
        <w:u w:val="none" w:color="000000"/>
        <w:effect w:val="none"/>
        <w:bdr w:val="none" w:sz="0" w:space="0" w:color="auto" w:frame="1"/>
        <w:vertAlign w:val="baseline"/>
      </w:rPr>
    </w:lvl>
    <w:lvl w:ilvl="6" w:tplc="9202C82C">
      <w:start w:val="1"/>
      <w:numFmt w:val="decimal"/>
      <w:lvlText w:val="%7"/>
      <w:lvlJc w:val="left"/>
      <w:pPr>
        <w:ind w:left="4389" w:firstLine="0"/>
      </w:pPr>
      <w:rPr>
        <w:rFonts w:ascii="Arial" w:eastAsia="Arial" w:hAnsi="Arial" w:cs="Arial"/>
        <w:b w:val="0"/>
        <w:i w:val="0"/>
        <w:strike w:val="0"/>
        <w:dstrike w:val="0"/>
        <w:color w:val="181717"/>
        <w:sz w:val="12"/>
        <w:szCs w:val="12"/>
        <w:u w:val="none" w:color="000000"/>
        <w:effect w:val="none"/>
        <w:bdr w:val="none" w:sz="0" w:space="0" w:color="auto" w:frame="1"/>
        <w:vertAlign w:val="baseline"/>
      </w:rPr>
    </w:lvl>
    <w:lvl w:ilvl="7" w:tplc="CCF21C26">
      <w:start w:val="1"/>
      <w:numFmt w:val="lowerLetter"/>
      <w:lvlText w:val="%8"/>
      <w:lvlJc w:val="left"/>
      <w:pPr>
        <w:ind w:left="5109" w:firstLine="0"/>
      </w:pPr>
      <w:rPr>
        <w:rFonts w:ascii="Arial" w:eastAsia="Arial" w:hAnsi="Arial" w:cs="Arial"/>
        <w:b w:val="0"/>
        <w:i w:val="0"/>
        <w:strike w:val="0"/>
        <w:dstrike w:val="0"/>
        <w:color w:val="181717"/>
        <w:sz w:val="12"/>
        <w:szCs w:val="12"/>
        <w:u w:val="none" w:color="000000"/>
        <w:effect w:val="none"/>
        <w:bdr w:val="none" w:sz="0" w:space="0" w:color="auto" w:frame="1"/>
        <w:vertAlign w:val="baseline"/>
      </w:rPr>
    </w:lvl>
    <w:lvl w:ilvl="8" w:tplc="2F1A72A0">
      <w:start w:val="1"/>
      <w:numFmt w:val="lowerRoman"/>
      <w:lvlText w:val="%9"/>
      <w:lvlJc w:val="left"/>
      <w:pPr>
        <w:ind w:left="5829" w:firstLine="0"/>
      </w:pPr>
      <w:rPr>
        <w:rFonts w:ascii="Arial" w:eastAsia="Arial" w:hAnsi="Arial" w:cs="Arial"/>
        <w:b w:val="0"/>
        <w:i w:val="0"/>
        <w:strike w:val="0"/>
        <w:dstrike w:val="0"/>
        <w:color w:val="181717"/>
        <w:sz w:val="12"/>
        <w:szCs w:val="12"/>
        <w:u w:val="none" w:color="000000"/>
        <w:effect w:val="none"/>
        <w:bdr w:val="none" w:sz="0" w:space="0" w:color="auto" w:frame="1"/>
        <w:vertAlign w:val="baseline"/>
      </w:rPr>
    </w:lvl>
  </w:abstractNum>
  <w:abstractNum w:abstractNumId="7" w15:restartNumberingAfterBreak="0">
    <w:nsid w:val="23D42D0C"/>
    <w:multiLevelType w:val="hybridMultilevel"/>
    <w:tmpl w:val="B650C2FE"/>
    <w:lvl w:ilvl="0" w:tplc="A070944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BA93EE5"/>
    <w:multiLevelType w:val="hybridMultilevel"/>
    <w:tmpl w:val="36442CF6"/>
    <w:lvl w:ilvl="0" w:tplc="21ECB3E0">
      <w:start w:val="1"/>
      <w:numFmt w:val="bullet"/>
      <w:lvlText w:val="•"/>
      <w:lvlJc w:val="left"/>
      <w:pPr>
        <w:ind w:left="475" w:firstLine="0"/>
      </w:pPr>
      <w:rPr>
        <w:rFonts w:ascii="Arial" w:eastAsia="Arial" w:hAnsi="Arial" w:cs="Arial"/>
        <w:b/>
        <w:bCs/>
        <w:i w:val="0"/>
        <w:strike w:val="0"/>
        <w:dstrike w:val="0"/>
        <w:color w:val="2E3668"/>
        <w:sz w:val="22"/>
        <w:szCs w:val="22"/>
        <w:u w:val="none" w:color="000000"/>
        <w:effect w:val="none"/>
        <w:bdr w:val="none" w:sz="0" w:space="0" w:color="auto" w:frame="1"/>
        <w:vertAlign w:val="baseline"/>
      </w:rPr>
    </w:lvl>
    <w:lvl w:ilvl="1" w:tplc="1D022926">
      <w:start w:val="1"/>
      <w:numFmt w:val="bullet"/>
      <w:lvlText w:val="o"/>
      <w:lvlJc w:val="left"/>
      <w:pPr>
        <w:ind w:left="1332" w:firstLine="0"/>
      </w:pPr>
      <w:rPr>
        <w:rFonts w:ascii="Arial" w:eastAsia="Arial" w:hAnsi="Arial" w:cs="Arial"/>
        <w:b/>
        <w:bCs/>
        <w:i w:val="0"/>
        <w:strike w:val="0"/>
        <w:dstrike w:val="0"/>
        <w:color w:val="2E3668"/>
        <w:sz w:val="22"/>
        <w:szCs w:val="22"/>
        <w:u w:val="none" w:color="000000"/>
        <w:effect w:val="none"/>
        <w:bdr w:val="none" w:sz="0" w:space="0" w:color="auto" w:frame="1"/>
        <w:vertAlign w:val="baseline"/>
      </w:rPr>
    </w:lvl>
    <w:lvl w:ilvl="2" w:tplc="197E5B40">
      <w:start w:val="1"/>
      <w:numFmt w:val="bullet"/>
      <w:lvlText w:val="▪"/>
      <w:lvlJc w:val="left"/>
      <w:pPr>
        <w:ind w:left="2052" w:firstLine="0"/>
      </w:pPr>
      <w:rPr>
        <w:rFonts w:ascii="Arial" w:eastAsia="Arial" w:hAnsi="Arial" w:cs="Arial"/>
        <w:b/>
        <w:bCs/>
        <w:i w:val="0"/>
        <w:strike w:val="0"/>
        <w:dstrike w:val="0"/>
        <w:color w:val="2E3668"/>
        <w:sz w:val="22"/>
        <w:szCs w:val="22"/>
        <w:u w:val="none" w:color="000000"/>
        <w:effect w:val="none"/>
        <w:bdr w:val="none" w:sz="0" w:space="0" w:color="auto" w:frame="1"/>
        <w:vertAlign w:val="baseline"/>
      </w:rPr>
    </w:lvl>
    <w:lvl w:ilvl="3" w:tplc="339E7EF2">
      <w:start w:val="1"/>
      <w:numFmt w:val="bullet"/>
      <w:lvlText w:val="•"/>
      <w:lvlJc w:val="left"/>
      <w:pPr>
        <w:ind w:left="2772" w:firstLine="0"/>
      </w:pPr>
      <w:rPr>
        <w:rFonts w:ascii="Arial" w:eastAsia="Arial" w:hAnsi="Arial" w:cs="Arial"/>
        <w:b/>
        <w:bCs/>
        <w:i w:val="0"/>
        <w:strike w:val="0"/>
        <w:dstrike w:val="0"/>
        <w:color w:val="2E3668"/>
        <w:sz w:val="22"/>
        <w:szCs w:val="22"/>
        <w:u w:val="none" w:color="000000"/>
        <w:effect w:val="none"/>
        <w:bdr w:val="none" w:sz="0" w:space="0" w:color="auto" w:frame="1"/>
        <w:vertAlign w:val="baseline"/>
      </w:rPr>
    </w:lvl>
    <w:lvl w:ilvl="4" w:tplc="8F6EE040">
      <w:start w:val="1"/>
      <w:numFmt w:val="bullet"/>
      <w:lvlText w:val="o"/>
      <w:lvlJc w:val="left"/>
      <w:pPr>
        <w:ind w:left="3492" w:firstLine="0"/>
      </w:pPr>
      <w:rPr>
        <w:rFonts w:ascii="Arial" w:eastAsia="Arial" w:hAnsi="Arial" w:cs="Arial"/>
        <w:b/>
        <w:bCs/>
        <w:i w:val="0"/>
        <w:strike w:val="0"/>
        <w:dstrike w:val="0"/>
        <w:color w:val="2E3668"/>
        <w:sz w:val="22"/>
        <w:szCs w:val="22"/>
        <w:u w:val="none" w:color="000000"/>
        <w:effect w:val="none"/>
        <w:bdr w:val="none" w:sz="0" w:space="0" w:color="auto" w:frame="1"/>
        <w:vertAlign w:val="baseline"/>
      </w:rPr>
    </w:lvl>
    <w:lvl w:ilvl="5" w:tplc="A3687178">
      <w:start w:val="1"/>
      <w:numFmt w:val="bullet"/>
      <w:lvlText w:val="▪"/>
      <w:lvlJc w:val="left"/>
      <w:pPr>
        <w:ind w:left="4212" w:firstLine="0"/>
      </w:pPr>
      <w:rPr>
        <w:rFonts w:ascii="Arial" w:eastAsia="Arial" w:hAnsi="Arial" w:cs="Arial"/>
        <w:b/>
        <w:bCs/>
        <w:i w:val="0"/>
        <w:strike w:val="0"/>
        <w:dstrike w:val="0"/>
        <w:color w:val="2E3668"/>
        <w:sz w:val="22"/>
        <w:szCs w:val="22"/>
        <w:u w:val="none" w:color="000000"/>
        <w:effect w:val="none"/>
        <w:bdr w:val="none" w:sz="0" w:space="0" w:color="auto" w:frame="1"/>
        <w:vertAlign w:val="baseline"/>
      </w:rPr>
    </w:lvl>
    <w:lvl w:ilvl="6" w:tplc="A70AB16C">
      <w:start w:val="1"/>
      <w:numFmt w:val="bullet"/>
      <w:lvlText w:val="•"/>
      <w:lvlJc w:val="left"/>
      <w:pPr>
        <w:ind w:left="4932" w:firstLine="0"/>
      </w:pPr>
      <w:rPr>
        <w:rFonts w:ascii="Arial" w:eastAsia="Arial" w:hAnsi="Arial" w:cs="Arial"/>
        <w:b/>
        <w:bCs/>
        <w:i w:val="0"/>
        <w:strike w:val="0"/>
        <w:dstrike w:val="0"/>
        <w:color w:val="2E3668"/>
        <w:sz w:val="22"/>
        <w:szCs w:val="22"/>
        <w:u w:val="none" w:color="000000"/>
        <w:effect w:val="none"/>
        <w:bdr w:val="none" w:sz="0" w:space="0" w:color="auto" w:frame="1"/>
        <w:vertAlign w:val="baseline"/>
      </w:rPr>
    </w:lvl>
    <w:lvl w:ilvl="7" w:tplc="147ADB62">
      <w:start w:val="1"/>
      <w:numFmt w:val="bullet"/>
      <w:lvlText w:val="o"/>
      <w:lvlJc w:val="left"/>
      <w:pPr>
        <w:ind w:left="5652" w:firstLine="0"/>
      </w:pPr>
      <w:rPr>
        <w:rFonts w:ascii="Arial" w:eastAsia="Arial" w:hAnsi="Arial" w:cs="Arial"/>
        <w:b/>
        <w:bCs/>
        <w:i w:val="0"/>
        <w:strike w:val="0"/>
        <w:dstrike w:val="0"/>
        <w:color w:val="2E3668"/>
        <w:sz w:val="22"/>
        <w:szCs w:val="22"/>
        <w:u w:val="none" w:color="000000"/>
        <w:effect w:val="none"/>
        <w:bdr w:val="none" w:sz="0" w:space="0" w:color="auto" w:frame="1"/>
        <w:vertAlign w:val="baseline"/>
      </w:rPr>
    </w:lvl>
    <w:lvl w:ilvl="8" w:tplc="F8E2B8EA">
      <w:start w:val="1"/>
      <w:numFmt w:val="bullet"/>
      <w:lvlText w:val="▪"/>
      <w:lvlJc w:val="left"/>
      <w:pPr>
        <w:ind w:left="6372" w:firstLine="0"/>
      </w:pPr>
      <w:rPr>
        <w:rFonts w:ascii="Arial" w:eastAsia="Arial" w:hAnsi="Arial" w:cs="Arial"/>
        <w:b/>
        <w:bCs/>
        <w:i w:val="0"/>
        <w:strike w:val="0"/>
        <w:dstrike w:val="0"/>
        <w:color w:val="2E3668"/>
        <w:sz w:val="22"/>
        <w:szCs w:val="22"/>
        <w:u w:val="none" w:color="000000"/>
        <w:effect w:val="none"/>
        <w:bdr w:val="none" w:sz="0" w:space="0" w:color="auto" w:frame="1"/>
        <w:vertAlign w:val="baseline"/>
      </w:rPr>
    </w:lvl>
  </w:abstractNum>
  <w:abstractNum w:abstractNumId="9" w15:restartNumberingAfterBreak="0">
    <w:nsid w:val="342105CC"/>
    <w:multiLevelType w:val="hybridMultilevel"/>
    <w:tmpl w:val="03A064B6"/>
    <w:lvl w:ilvl="0" w:tplc="27FAF354">
      <w:start w:val="1"/>
      <w:numFmt w:val="bullet"/>
      <w:lvlText w:val="•"/>
      <w:lvlJc w:val="left"/>
      <w:pPr>
        <w:ind w:left="706"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1" w:tplc="9864AA70">
      <w:start w:val="1"/>
      <w:numFmt w:val="bullet"/>
      <w:lvlText w:val="o"/>
      <w:lvlJc w:val="left"/>
      <w:pPr>
        <w:ind w:left="1222"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2" w:tplc="347CD02C">
      <w:start w:val="1"/>
      <w:numFmt w:val="bullet"/>
      <w:lvlText w:val="▪"/>
      <w:lvlJc w:val="left"/>
      <w:pPr>
        <w:ind w:left="1942"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3" w:tplc="E2D21C5E">
      <w:start w:val="1"/>
      <w:numFmt w:val="bullet"/>
      <w:lvlText w:val="•"/>
      <w:lvlJc w:val="left"/>
      <w:pPr>
        <w:ind w:left="2662"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4" w:tplc="C03A08A0">
      <w:start w:val="1"/>
      <w:numFmt w:val="bullet"/>
      <w:lvlText w:val="o"/>
      <w:lvlJc w:val="left"/>
      <w:pPr>
        <w:ind w:left="3382"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5" w:tplc="31366FE2">
      <w:start w:val="1"/>
      <w:numFmt w:val="bullet"/>
      <w:lvlText w:val="▪"/>
      <w:lvlJc w:val="left"/>
      <w:pPr>
        <w:ind w:left="4102"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6" w:tplc="C45465BA">
      <w:start w:val="1"/>
      <w:numFmt w:val="bullet"/>
      <w:lvlText w:val="•"/>
      <w:lvlJc w:val="left"/>
      <w:pPr>
        <w:ind w:left="4822"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7" w:tplc="EB0A8E94">
      <w:start w:val="1"/>
      <w:numFmt w:val="bullet"/>
      <w:lvlText w:val="o"/>
      <w:lvlJc w:val="left"/>
      <w:pPr>
        <w:ind w:left="5542"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8" w:tplc="4F4EBB6A">
      <w:start w:val="1"/>
      <w:numFmt w:val="bullet"/>
      <w:lvlText w:val="▪"/>
      <w:lvlJc w:val="left"/>
      <w:pPr>
        <w:ind w:left="6262"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abstractNum>
  <w:abstractNum w:abstractNumId="10" w15:restartNumberingAfterBreak="0">
    <w:nsid w:val="35D44D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BA014A"/>
    <w:multiLevelType w:val="hybridMultilevel"/>
    <w:tmpl w:val="5DF4B4CA"/>
    <w:lvl w:ilvl="0" w:tplc="27960144">
      <w:start w:val="1"/>
      <w:numFmt w:val="bullet"/>
      <w:lvlText w:val="•"/>
      <w:lvlJc w:val="left"/>
      <w:pPr>
        <w:ind w:left="475"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1" w:tplc="CCCC33B2">
      <w:start w:val="1"/>
      <w:numFmt w:val="bullet"/>
      <w:lvlText w:val="o"/>
      <w:lvlJc w:val="left"/>
      <w:pPr>
        <w:ind w:left="1080"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2" w:tplc="9FC854CE">
      <w:start w:val="1"/>
      <w:numFmt w:val="bullet"/>
      <w:lvlText w:val="▪"/>
      <w:lvlJc w:val="left"/>
      <w:pPr>
        <w:ind w:left="1800"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3" w:tplc="E3F82466">
      <w:start w:val="1"/>
      <w:numFmt w:val="bullet"/>
      <w:lvlText w:val="•"/>
      <w:lvlJc w:val="left"/>
      <w:pPr>
        <w:ind w:left="2520"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4" w:tplc="A9906E94">
      <w:start w:val="1"/>
      <w:numFmt w:val="bullet"/>
      <w:lvlText w:val="o"/>
      <w:lvlJc w:val="left"/>
      <w:pPr>
        <w:ind w:left="3240"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5" w:tplc="8316706E">
      <w:start w:val="1"/>
      <w:numFmt w:val="bullet"/>
      <w:lvlText w:val="▪"/>
      <w:lvlJc w:val="left"/>
      <w:pPr>
        <w:ind w:left="3960"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6" w:tplc="8C04DCD6">
      <w:start w:val="1"/>
      <w:numFmt w:val="bullet"/>
      <w:lvlText w:val="•"/>
      <w:lvlJc w:val="left"/>
      <w:pPr>
        <w:ind w:left="4680"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7" w:tplc="799A92AC">
      <w:start w:val="1"/>
      <w:numFmt w:val="bullet"/>
      <w:lvlText w:val="o"/>
      <w:lvlJc w:val="left"/>
      <w:pPr>
        <w:ind w:left="5400"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lvl w:ilvl="8" w:tplc="58A65846">
      <w:start w:val="1"/>
      <w:numFmt w:val="bullet"/>
      <w:lvlText w:val="▪"/>
      <w:lvlJc w:val="left"/>
      <w:pPr>
        <w:ind w:left="6120" w:firstLine="0"/>
      </w:pPr>
      <w:rPr>
        <w:rFonts w:ascii="Arial" w:eastAsia="Arial" w:hAnsi="Arial" w:cs="Arial"/>
        <w:b w:val="0"/>
        <w:i w:val="0"/>
        <w:strike w:val="0"/>
        <w:dstrike w:val="0"/>
        <w:color w:val="181717"/>
        <w:sz w:val="21"/>
        <w:szCs w:val="21"/>
        <w:u w:val="none" w:color="000000"/>
        <w:effect w:val="none"/>
        <w:bdr w:val="none" w:sz="0" w:space="0" w:color="auto" w:frame="1"/>
        <w:vertAlign w:val="baseline"/>
      </w:rPr>
    </w:lvl>
  </w:abstractNum>
  <w:abstractNum w:abstractNumId="12" w15:restartNumberingAfterBreak="0">
    <w:nsid w:val="511A2A93"/>
    <w:multiLevelType w:val="hybridMultilevel"/>
    <w:tmpl w:val="D0887302"/>
    <w:lvl w:ilvl="0" w:tplc="F00699B2">
      <w:start w:val="1"/>
      <w:numFmt w:val="bullet"/>
      <w:lvlText w:val="-"/>
      <w:lvlJc w:val="left"/>
      <w:pPr>
        <w:ind w:left="705" w:hanging="360"/>
      </w:pPr>
      <w:rPr>
        <w:rFonts w:ascii="Book Antiqua" w:eastAsia="Book Antiqua" w:hAnsi="Book Antiqua" w:cs="Book Antiqua"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51F4469D"/>
    <w:multiLevelType w:val="hybridMultilevel"/>
    <w:tmpl w:val="3A7039D6"/>
    <w:lvl w:ilvl="0" w:tplc="FDD803D2">
      <w:start w:val="1"/>
      <w:numFmt w:val="bullet"/>
      <w:lvlText w:val="-"/>
      <w:lvlJc w:val="left"/>
      <w:pPr>
        <w:ind w:left="705" w:hanging="360"/>
      </w:pPr>
      <w:rPr>
        <w:rFonts w:ascii="Book Antiqua" w:eastAsia="Book Antiqua" w:hAnsi="Book Antiqua" w:cs="Book Antiqua"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52F25307"/>
    <w:multiLevelType w:val="hybridMultilevel"/>
    <w:tmpl w:val="ADEA64EA"/>
    <w:lvl w:ilvl="0" w:tplc="F00699B2">
      <w:start w:val="1"/>
      <w:numFmt w:val="bullet"/>
      <w:lvlText w:val="-"/>
      <w:lvlJc w:val="left"/>
      <w:pPr>
        <w:ind w:left="5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0F4F52A">
      <w:start w:val="1"/>
      <w:numFmt w:val="bullet"/>
      <w:lvlText w:val="o"/>
      <w:lvlJc w:val="left"/>
      <w:pPr>
        <w:ind w:left="16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EF82FD86">
      <w:start w:val="1"/>
      <w:numFmt w:val="bullet"/>
      <w:lvlText w:val="▪"/>
      <w:lvlJc w:val="left"/>
      <w:pPr>
        <w:ind w:left="23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426EB92">
      <w:start w:val="1"/>
      <w:numFmt w:val="bullet"/>
      <w:lvlText w:val="•"/>
      <w:lvlJc w:val="left"/>
      <w:pPr>
        <w:ind w:left="30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83CFA2A">
      <w:start w:val="1"/>
      <w:numFmt w:val="bullet"/>
      <w:lvlText w:val="o"/>
      <w:lvlJc w:val="left"/>
      <w:pPr>
        <w:ind w:left="38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066714A">
      <w:start w:val="1"/>
      <w:numFmt w:val="bullet"/>
      <w:lvlText w:val="▪"/>
      <w:lvlJc w:val="left"/>
      <w:pPr>
        <w:ind w:left="45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B3AA2F2">
      <w:start w:val="1"/>
      <w:numFmt w:val="bullet"/>
      <w:lvlText w:val="•"/>
      <w:lvlJc w:val="left"/>
      <w:pPr>
        <w:ind w:left="52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764DC22">
      <w:start w:val="1"/>
      <w:numFmt w:val="bullet"/>
      <w:lvlText w:val="o"/>
      <w:lvlJc w:val="left"/>
      <w:pPr>
        <w:ind w:left="59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908B24C">
      <w:start w:val="1"/>
      <w:numFmt w:val="bullet"/>
      <w:lvlText w:val="▪"/>
      <w:lvlJc w:val="left"/>
      <w:pPr>
        <w:ind w:left="66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592539"/>
    <w:multiLevelType w:val="multilevel"/>
    <w:tmpl w:val="52EA7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6D25A1"/>
    <w:multiLevelType w:val="hybridMultilevel"/>
    <w:tmpl w:val="921480D0"/>
    <w:lvl w:ilvl="0" w:tplc="F00699B2">
      <w:start w:val="1"/>
      <w:numFmt w:val="bullet"/>
      <w:lvlText w:val="-"/>
      <w:lvlJc w:val="left"/>
      <w:pPr>
        <w:ind w:left="705"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5BE2497B"/>
    <w:multiLevelType w:val="hybridMultilevel"/>
    <w:tmpl w:val="695080E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6B8A64B2"/>
    <w:multiLevelType w:val="hybridMultilevel"/>
    <w:tmpl w:val="DE4242C6"/>
    <w:lvl w:ilvl="0" w:tplc="FDD803D2">
      <w:start w:val="1"/>
      <w:numFmt w:val="bullet"/>
      <w:lvlText w:val="-"/>
      <w:lvlJc w:val="left"/>
      <w:pPr>
        <w:ind w:left="720"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563F1"/>
    <w:multiLevelType w:val="hybridMultilevel"/>
    <w:tmpl w:val="CE425CD4"/>
    <w:lvl w:ilvl="0" w:tplc="F00699B2">
      <w:start w:val="1"/>
      <w:numFmt w:val="bullet"/>
      <w:lvlText w:val="-"/>
      <w:lvlJc w:val="left"/>
      <w:pPr>
        <w:ind w:left="705"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130320767">
    <w:abstractNumId w:val="14"/>
  </w:num>
  <w:num w:numId="2" w16cid:durableId="1618754455">
    <w:abstractNumId w:val="0"/>
  </w:num>
  <w:num w:numId="3" w16cid:durableId="1747343762">
    <w:abstractNumId w:val="2"/>
  </w:num>
  <w:num w:numId="4" w16cid:durableId="975187545">
    <w:abstractNumId w:val="10"/>
  </w:num>
  <w:num w:numId="5" w16cid:durableId="1438406963">
    <w:abstractNumId w:val="12"/>
  </w:num>
  <w:num w:numId="6" w16cid:durableId="163058958">
    <w:abstractNumId w:val="19"/>
  </w:num>
  <w:num w:numId="7" w16cid:durableId="735906711">
    <w:abstractNumId w:val="16"/>
  </w:num>
  <w:num w:numId="8" w16cid:durableId="702944573">
    <w:abstractNumId w:val="18"/>
  </w:num>
  <w:num w:numId="9" w16cid:durableId="1354962832">
    <w:abstractNumId w:val="15"/>
  </w:num>
  <w:num w:numId="10" w16cid:durableId="435683706">
    <w:abstractNumId w:val="17"/>
  </w:num>
  <w:num w:numId="11" w16cid:durableId="1527787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3195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2237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381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1310153">
    <w:abstractNumId w:val="8"/>
  </w:num>
  <w:num w:numId="16" w16cid:durableId="2146652928">
    <w:abstractNumId w:val="11"/>
  </w:num>
  <w:num w:numId="17" w16cid:durableId="1275357010">
    <w:abstractNumId w:val="9"/>
  </w:num>
  <w:num w:numId="18" w16cid:durableId="1654874618">
    <w:abstractNumId w:val="4"/>
  </w:num>
  <w:num w:numId="19" w16cid:durableId="198200113">
    <w:abstractNumId w:val="13"/>
  </w:num>
  <w:num w:numId="20" w16cid:durableId="1070928656">
    <w:abstractNumId w:val="1"/>
  </w:num>
  <w:num w:numId="21" w16cid:durableId="58750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F8"/>
    <w:rsid w:val="00006DB6"/>
    <w:rsid w:val="0003752B"/>
    <w:rsid w:val="00050975"/>
    <w:rsid w:val="0009136A"/>
    <w:rsid w:val="00131756"/>
    <w:rsid w:val="00131940"/>
    <w:rsid w:val="0015746D"/>
    <w:rsid w:val="00170E89"/>
    <w:rsid w:val="00186CA3"/>
    <w:rsid w:val="001A7DCB"/>
    <w:rsid w:val="0021136E"/>
    <w:rsid w:val="00212F9F"/>
    <w:rsid w:val="00242D8F"/>
    <w:rsid w:val="002F6A38"/>
    <w:rsid w:val="00332F8E"/>
    <w:rsid w:val="00357AA3"/>
    <w:rsid w:val="003D20BD"/>
    <w:rsid w:val="0045100A"/>
    <w:rsid w:val="00481A6A"/>
    <w:rsid w:val="00482821"/>
    <w:rsid w:val="004F1A6D"/>
    <w:rsid w:val="00597808"/>
    <w:rsid w:val="005E634C"/>
    <w:rsid w:val="006B76D7"/>
    <w:rsid w:val="007074CE"/>
    <w:rsid w:val="007B36B0"/>
    <w:rsid w:val="007E4222"/>
    <w:rsid w:val="007F1F18"/>
    <w:rsid w:val="008464B7"/>
    <w:rsid w:val="00866D56"/>
    <w:rsid w:val="008F791C"/>
    <w:rsid w:val="0090224D"/>
    <w:rsid w:val="00906305"/>
    <w:rsid w:val="009875A4"/>
    <w:rsid w:val="009F40D4"/>
    <w:rsid w:val="00AB4186"/>
    <w:rsid w:val="00B90996"/>
    <w:rsid w:val="00BC5CD0"/>
    <w:rsid w:val="00BD2A3C"/>
    <w:rsid w:val="00C00E55"/>
    <w:rsid w:val="00C32E1B"/>
    <w:rsid w:val="00C46E37"/>
    <w:rsid w:val="00C51168"/>
    <w:rsid w:val="00CE02DF"/>
    <w:rsid w:val="00D83F28"/>
    <w:rsid w:val="00DD5372"/>
    <w:rsid w:val="00E26D19"/>
    <w:rsid w:val="00E708D3"/>
    <w:rsid w:val="00E829F8"/>
    <w:rsid w:val="00F63A9A"/>
    <w:rsid w:val="00FD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A7C0"/>
  <w15:docId w15:val="{152FF757-2BBA-49F6-9048-60928570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Book Antiqua" w:eastAsia="Book Antiqua" w:hAnsi="Book Antiqua" w:cs="Book Antiqua"/>
      <w:b/>
      <w:color w:val="000000"/>
    </w:rPr>
  </w:style>
  <w:style w:type="paragraph" w:styleId="Heading2">
    <w:name w:val="heading 2"/>
    <w:basedOn w:val="Normal"/>
    <w:next w:val="Normal"/>
    <w:link w:val="Heading2Char"/>
    <w:uiPriority w:val="9"/>
    <w:semiHidden/>
    <w:unhideWhenUsed/>
    <w:qFormat/>
    <w:rsid w:val="00FD6DD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D5372"/>
    <w:pPr>
      <w:spacing w:line="256" w:lineRule="auto"/>
      <w:ind w:left="720"/>
      <w:contextualSpacing/>
    </w:pPr>
    <w:rPr>
      <w:rFonts w:asciiTheme="minorHAnsi" w:eastAsiaTheme="minorHAnsi" w:hAnsiTheme="minorHAnsi" w:cstheme="minorBidi"/>
      <w:color w:val="auto"/>
      <w:kern w:val="0"/>
      <w:szCs w:val="22"/>
      <w:lang w:eastAsia="en-US"/>
      <w14:ligatures w14:val="none"/>
    </w:rPr>
  </w:style>
  <w:style w:type="paragraph" w:styleId="Header">
    <w:name w:val="header"/>
    <w:basedOn w:val="Normal"/>
    <w:link w:val="HeaderChar"/>
    <w:uiPriority w:val="99"/>
    <w:unhideWhenUsed/>
    <w:rsid w:val="005E6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34C"/>
    <w:rPr>
      <w:rFonts w:ascii="Calibri" w:eastAsia="Calibri" w:hAnsi="Calibri" w:cs="Calibri"/>
      <w:color w:val="000000"/>
      <w:sz w:val="22"/>
    </w:rPr>
  </w:style>
  <w:style w:type="paragraph" w:styleId="Footer">
    <w:name w:val="footer"/>
    <w:basedOn w:val="Normal"/>
    <w:link w:val="FooterChar"/>
    <w:uiPriority w:val="99"/>
    <w:unhideWhenUsed/>
    <w:rsid w:val="005E6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34C"/>
    <w:rPr>
      <w:rFonts w:ascii="Calibri" w:eastAsia="Calibri" w:hAnsi="Calibri" w:cs="Calibri"/>
      <w:color w:val="000000"/>
      <w:sz w:val="22"/>
    </w:rPr>
  </w:style>
  <w:style w:type="character" w:styleId="Hyperlink">
    <w:name w:val="Hyperlink"/>
    <w:basedOn w:val="DefaultParagraphFont"/>
    <w:uiPriority w:val="99"/>
    <w:semiHidden/>
    <w:unhideWhenUsed/>
    <w:rsid w:val="00482821"/>
    <w:rPr>
      <w:color w:val="0000FF"/>
      <w:u w:val="single"/>
    </w:rPr>
  </w:style>
  <w:style w:type="paragraph" w:customStyle="1" w:styleId="Default">
    <w:name w:val="Default"/>
    <w:rsid w:val="009F40D4"/>
    <w:pPr>
      <w:autoSpaceDE w:val="0"/>
      <w:autoSpaceDN w:val="0"/>
      <w:adjustRightInd w:val="0"/>
      <w:spacing w:after="0" w:line="240" w:lineRule="auto"/>
    </w:pPr>
    <w:rPr>
      <w:rFonts w:ascii="Calibri" w:eastAsia="Calibri" w:hAnsi="Calibri" w:cs="Calibri"/>
      <w:color w:val="000000"/>
      <w:kern w:val="0"/>
      <w:lang w:eastAsia="en-US"/>
      <w14:ligatures w14:val="none"/>
    </w:rPr>
  </w:style>
  <w:style w:type="table" w:styleId="TableGrid0">
    <w:name w:val="Table Grid"/>
    <w:basedOn w:val="TableNormal"/>
    <w:uiPriority w:val="59"/>
    <w:rsid w:val="00332F8E"/>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D6DD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72094">
      <w:bodyDiv w:val="1"/>
      <w:marLeft w:val="0"/>
      <w:marRight w:val="0"/>
      <w:marTop w:val="0"/>
      <w:marBottom w:val="0"/>
      <w:divBdr>
        <w:top w:val="none" w:sz="0" w:space="0" w:color="auto"/>
        <w:left w:val="none" w:sz="0" w:space="0" w:color="auto"/>
        <w:bottom w:val="none" w:sz="0" w:space="0" w:color="auto"/>
        <w:right w:val="none" w:sz="0" w:space="0" w:color="auto"/>
      </w:divBdr>
    </w:div>
    <w:div w:id="321085662">
      <w:bodyDiv w:val="1"/>
      <w:marLeft w:val="0"/>
      <w:marRight w:val="0"/>
      <w:marTop w:val="0"/>
      <w:marBottom w:val="0"/>
      <w:divBdr>
        <w:top w:val="none" w:sz="0" w:space="0" w:color="auto"/>
        <w:left w:val="none" w:sz="0" w:space="0" w:color="auto"/>
        <w:bottom w:val="none" w:sz="0" w:space="0" w:color="auto"/>
        <w:right w:val="none" w:sz="0" w:space="0" w:color="auto"/>
      </w:divBdr>
    </w:div>
    <w:div w:id="731583749">
      <w:bodyDiv w:val="1"/>
      <w:marLeft w:val="0"/>
      <w:marRight w:val="0"/>
      <w:marTop w:val="0"/>
      <w:marBottom w:val="0"/>
      <w:divBdr>
        <w:top w:val="none" w:sz="0" w:space="0" w:color="auto"/>
        <w:left w:val="none" w:sz="0" w:space="0" w:color="auto"/>
        <w:bottom w:val="none" w:sz="0" w:space="0" w:color="auto"/>
        <w:right w:val="none" w:sz="0" w:space="0" w:color="auto"/>
      </w:divBdr>
    </w:div>
    <w:div w:id="1361665959">
      <w:bodyDiv w:val="1"/>
      <w:marLeft w:val="0"/>
      <w:marRight w:val="0"/>
      <w:marTop w:val="0"/>
      <w:marBottom w:val="0"/>
      <w:divBdr>
        <w:top w:val="none" w:sz="0" w:space="0" w:color="auto"/>
        <w:left w:val="none" w:sz="0" w:space="0" w:color="auto"/>
        <w:bottom w:val="none" w:sz="0" w:space="0" w:color="auto"/>
        <w:right w:val="none" w:sz="0" w:space="0" w:color="auto"/>
      </w:divBdr>
    </w:div>
    <w:div w:id="2016884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5800</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Natalie</dc:creator>
  <cp:keywords/>
  <cp:lastModifiedBy>Jonathan Ward-Langman</cp:lastModifiedBy>
  <cp:revision>2</cp:revision>
  <cp:lastPrinted>2024-05-01T14:55:00Z</cp:lastPrinted>
  <dcterms:created xsi:type="dcterms:W3CDTF">2024-06-18T10:55:00Z</dcterms:created>
  <dcterms:modified xsi:type="dcterms:W3CDTF">2024-06-18T10:55:00Z</dcterms:modified>
</cp:coreProperties>
</file>